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项目编号：JSZC-320500-JZCG-G2025-0703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苏州市公立医疗卫生机构医疗设备集中采购（彩色多普勒超声诊断仪）项目四</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0"/>
        <w:ind w:firstLine="0"/>
        <w:jc w:val="left"/>
        <w:spacing w:before="120" w:after="120"/>
        <w:tabs>
          <w:tab w:val="right" w:pos="9856" w:leader="dot"/>
        </w:tabs>
        <w:rPr>
          <w:rStyle w:val="1062"/>
          <w:rFonts w:ascii="宋体" w:hAnsi="宋体" w:cs="Calibri"/>
          <w:bCs/>
          <w:caps/>
          <w:color w:val="auto"/>
          <w:sz w:val="32"/>
          <w:szCs w:val="32"/>
        </w:rPr>
        <w:outlineLvl w:val="9"/>
      </w:pPr>
      <w:r>
        <w:rPr>
          <w:rFonts w:ascii="宋体" w:hAnsi="宋体" w:cs="Calibri"/>
          <w:bCs/>
          <w:caps/>
          <w:color w:val="auto"/>
          <w:sz w:val="32"/>
          <w:szCs w:val="32"/>
        </w:rPr>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TOC \o "1-1" \h \z \u </w:instrText>
      </w:r>
      <w:r>
        <w:rPr>
          <w:rStyle w:val="1062"/>
          <w:rFonts w:ascii="宋体" w:hAnsi="宋体" w:cs="Calibri"/>
          <w:bCs/>
          <w:caps/>
          <w:color w:val="auto"/>
          <w:sz w:val="32"/>
          <w:szCs w:val="32"/>
        </w:rPr>
        <w:fldChar w:fldCharType="separate"/>
      </w:r>
      <w:hyperlink w:tooltip="#_Toc229742922" w:anchor="_Toc229742922" w:history="1">
        <w:r>
          <w:rPr>
            <w:rStyle w:val="1062"/>
            <w:rFonts w:ascii="宋体" w:hAnsi="宋体" w:cs="Calibri"/>
            <w:bCs/>
            <w:caps/>
            <w:color w:val="auto"/>
            <w:sz w:val="32"/>
            <w:szCs w:val="32"/>
          </w:rPr>
          <w:t xml:space="preserve">第一章  投标邀请函</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_Toc229742922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6</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2923" w:anchor="_Toc229742923" w:history="1">
        <w:r>
          <w:rPr>
            <w:rStyle w:val="1062"/>
            <w:rFonts w:ascii="宋体" w:hAnsi="宋体" w:cs="Calibri"/>
            <w:bCs/>
            <w:caps/>
            <w:color w:val="auto"/>
            <w:sz w:val="32"/>
            <w:szCs w:val="32"/>
          </w:rPr>
          <w:t xml:space="preserve">第二章  投标人须知</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_Toc229742923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9</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2924" w:anchor="_Toc229742924" w:history="1">
        <w:r>
          <w:rPr>
            <w:rStyle w:val="1062"/>
            <w:rFonts w:ascii="宋体" w:hAnsi="宋体" w:cs="Calibri"/>
            <w:bCs/>
            <w:caps/>
            <w:color w:val="auto"/>
            <w:sz w:val="32"/>
            <w:szCs w:val="32"/>
          </w:rPr>
          <w:t xml:space="preserve">第三章  投标文件格式</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_Toc229742924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21</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2938" w:anchor="_Toc229742938" w:history="1">
        <w:r>
          <w:rPr>
            <w:rStyle w:val="1062"/>
            <w:rFonts w:ascii="宋体" w:hAnsi="宋体" w:cs="Calibri"/>
            <w:bCs/>
            <w:caps/>
            <w:color w:val="auto"/>
            <w:sz w:val="32"/>
            <w:szCs w:val="32"/>
          </w:rPr>
          <w:t xml:space="preserve">第四章  招标书</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_Toc229742938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35</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bookmarkStart w:id="0" w:name="_GoBack"/>
      <w:r/>
      <w:bookmarkEnd w:id="0"/>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HYPERLINK \l "_Toc229742940" </w:instrText>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第五章 合同及主要条款</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_Toc229742940 \h </w:instrText>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46</w:t>
      </w:r>
      <w:r>
        <w:rPr>
          <w:rStyle w:val="1062"/>
          <w:rFonts w:ascii="宋体" w:hAnsi="宋体" w:cs="Calibri"/>
          <w:bCs/>
          <w:caps/>
          <w:color w:val="auto"/>
          <w:sz w:val="32"/>
          <w:szCs w:val="32"/>
        </w:rPr>
        <w:fldChar w:fldCharType="end"/>
      </w:r>
      <w:r>
        <w:rPr>
          <w:rStyle w:val="1062"/>
          <w:rFonts w:ascii="宋体" w:hAnsi="宋体" w:cs="Calibri"/>
          <w:bCs/>
          <w:caps/>
          <w:color w:val="auto"/>
          <w:sz w:val="32"/>
          <w:szCs w:val="32"/>
        </w:rPr>
        <w:fldChar w:fldCharType="end"/>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2941" w:anchor="_Toc229742941" w:history="1">
        <w:r>
          <w:rPr>
            <w:rStyle w:val="1062"/>
            <w:rFonts w:ascii="宋体" w:hAnsi="宋体" w:cs="Calibri"/>
            <w:bCs/>
            <w:caps/>
            <w:color w:val="auto"/>
            <w:sz w:val="32"/>
            <w:szCs w:val="32"/>
          </w:rPr>
          <w:t xml:space="preserve">第六章 评标办法和评分标准</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_Toc229742941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57</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6" w:leader="dot"/>
        </w:tabs>
        <w:rPr>
          <w:rFonts w:ascii="宋体" w:hAnsi="宋体"/>
          <w:sz w:val="32"/>
          <w:szCs w:val="32"/>
        </w:rPr>
        <w:outlineLvl w:val="9"/>
      </w:pPr>
      <w:r>
        <w:rPr>
          <w:rStyle w:val="1062"/>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5681"/>
      <w:r/>
      <w:bookmarkStart w:id="2" w:name="_Toc16121"/>
      <w:r/>
      <w:bookmarkStart w:id="3" w:name="_Toc17003"/>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JSZC-320500-JZCG-G2025-0703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苏州市公立医疗卫生机构医疗设备集中采购（彩色多普勒超声诊断仪）项目四</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4" w:name="OLE_LINK92"/>
            <w:r/>
            <w:bookmarkStart w:id="5"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4"/>
            <w:r/>
            <w:bookmarkEnd w:id="5"/>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月1</w:t>
            </w:r>
            <w:r>
              <w:rPr>
                <w:rFonts w:ascii="宋体" w:hAnsi="宋体" w:cs="Times New Roman"/>
                <w:sz w:val="21"/>
                <w:szCs w:val="21"/>
                <w:u w:val="single"/>
              </w:rPr>
              <w:t xml:space="preserve">0</w:t>
            </w:r>
            <w:r>
              <w:rPr>
                <w:rFonts w:hint="eastAsia" w:ascii="宋体" w:hAnsi="宋体" w:cs="Times New Roman"/>
                <w:sz w:val="21"/>
                <w:szCs w:val="21"/>
                <w:u w:val="single"/>
              </w:rPr>
              <w:t xml:space="preserve">日 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月1</w:t>
            </w:r>
            <w:r>
              <w:rPr>
                <w:rFonts w:ascii="宋体" w:hAnsi="宋体" w:cs="Times New Roman"/>
                <w:sz w:val="21"/>
                <w:szCs w:val="21"/>
                <w:u w:val="single"/>
              </w:rPr>
              <w:t xml:space="preserve">0</w:t>
            </w:r>
            <w:r>
              <w:rPr>
                <w:rFonts w:hint="eastAsia" w:ascii="宋体" w:hAnsi="宋体" w:cs="Times New Roman"/>
                <w:sz w:val="21"/>
                <w:szCs w:val="21"/>
                <w:u w:val="single"/>
              </w:rPr>
              <w:t xml:space="preserve">日 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月1</w:t>
            </w:r>
            <w:r>
              <w:rPr>
                <w:rFonts w:ascii="宋体" w:hAnsi="宋体" w:cs="Times New Roman"/>
                <w:sz w:val="21"/>
                <w:szCs w:val="21"/>
                <w:u w:val="single"/>
              </w:rPr>
              <w:t xml:space="preserve">0</w:t>
            </w:r>
            <w:r>
              <w:rPr>
                <w:rFonts w:hint="eastAsia" w:ascii="宋体" w:hAnsi="宋体" w:cs="Times New Roman"/>
                <w:sz w:val="21"/>
                <w:szCs w:val="21"/>
                <w:u w:val="single"/>
              </w:rPr>
              <w:t xml:space="preserve">日 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pStyle w:val="101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7"/>
        <w:ind w:left="431" w:firstLine="17"/>
        <w:jc w:val="center"/>
        <w:spacing w:before="0" w:after="0" w:line="360" w:lineRule="auto"/>
        <w:rPr>
          <w:rStyle w:val="1127"/>
          <w:rFonts w:ascii="宋体" w:hAnsi="宋体"/>
        </w:rPr>
      </w:pPr>
      <w:r>
        <w:rPr>
          <w:rFonts w:hint="eastAsia" w:ascii="宋体" w:hAnsi="宋体"/>
          <w:b/>
          <w:sz w:val="44"/>
          <w:szCs w:val="22"/>
        </w:rPr>
        <w:br w:type="page" w:clear="all"/>
      </w:r>
      <w:bookmarkStart w:id="8" w:name="_Toc229742922"/>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苏州市公立医疗卫生机构医疗设备集中采购（彩色多普勒超声诊断仪）项目四</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年6</w:t>
      </w:r>
      <w:r>
        <w:rPr>
          <w:rFonts w:hint="eastAsia" w:ascii="宋体" w:hAnsi="宋体"/>
          <w:b/>
          <w:sz w:val="21"/>
          <w:szCs w:val="21"/>
          <w:u w:val="single"/>
        </w:rPr>
        <w:t xml:space="preserve">月</w:t>
      </w:r>
      <w:r>
        <w:rPr>
          <w:rFonts w:ascii="宋体" w:hAnsi="宋体"/>
          <w:b/>
          <w:sz w:val="21"/>
          <w:szCs w:val="21"/>
          <w:u w:val="single"/>
        </w:rPr>
        <w:t xml:space="preserve">  </w:t>
      </w:r>
      <w:r>
        <w:rPr>
          <w:rFonts w:hint="eastAsia" w:ascii="宋体" w:hAnsi="宋体"/>
          <w:b/>
          <w:sz w:val="21"/>
          <w:szCs w:val="21"/>
          <w:u w:val="single"/>
        </w:rPr>
        <w:t xml:space="preserve">10日</w:t>
      </w:r>
      <w:r>
        <w:rPr>
          <w:rFonts w:ascii="宋体" w:hAnsi="宋体"/>
          <w:b/>
          <w:sz w:val="21"/>
          <w:szCs w:val="21"/>
          <w:u w:val="single"/>
        </w:rPr>
        <w:t xml:space="preserve"> 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JSZC-320500-JZCG-G2025-0703</w:t>
      </w:r>
      <w:r/>
    </w:p>
    <w:p>
      <w:pPr>
        <w:pStyle w:val="1015"/>
        <w:ind w:left="0" w:firstLine="420"/>
        <w:spacing w:line="360" w:lineRule="auto"/>
        <w:rPr>
          <w:rFonts w:ascii="宋体" w:hAnsi="宋体"/>
          <w:sz w:val="21"/>
          <w:szCs w:val="21"/>
        </w:rPr>
      </w:pPr>
      <w:r>
        <w:rPr>
          <w:rFonts w:hint="eastAsia" w:ascii="宋体" w:hAnsi="宋体"/>
          <w:sz w:val="21"/>
          <w:szCs w:val="21"/>
        </w:rPr>
        <w:t xml:space="preserve">2.项目名称：苏州市公立医疗卫生机构医疗设备集中采购（彩色多普勒超声诊断仪）项目四</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人民币玖佰捌拾伍万元整（￥：9850000.00元）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标段一预算为人民币肆佰壹拾伍万元整（￥：4150000.00元）。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标段二预算为人民币伍佰柒拾万元整（￥：5700000.00元）。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5.最高限价：人民币捌佰肆拾玖万元整（￥：8490000.00元）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标段一最高限价为人民币肆佰壹拾伍万元整（￥：4150000.00元）。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标段二最高限价为人民币肆佰叁拾肆万元整（￥：4340000.00元）。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7.采购需求：苏州市公立医疗卫生机构医疗设备集中采购（彩色多普勒超声诊断仪）项目</w:t>
      </w:r>
      <w:r>
        <w:rPr>
          <w:rFonts w:hint="eastAsia" w:ascii="宋体" w:hAnsi="宋体"/>
          <w:sz w:val="21"/>
          <w:szCs w:val="21"/>
        </w:rPr>
        <w:t xml:space="preserve">四</w:t>
      </w:r>
      <w:r>
        <w:rPr>
          <w:rFonts w:hint="eastAsia" w:ascii="宋体" w:hAnsi="宋体"/>
          <w:sz w:val="21"/>
          <w:szCs w:val="21"/>
        </w:rPr>
        <w:t xml:space="preserve">（详见采购文件第四章）</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5"/>
        <w:ind w:left="0" w:firstLine="420"/>
        <w:spacing w:line="360" w:lineRule="auto"/>
        <w:rPr>
          <w:rFonts w:ascii="宋体" w:hAnsi="宋体"/>
          <w:sz w:val="21"/>
          <w:szCs w:val="21"/>
        </w:rPr>
      </w:pPr>
      <w:r>
        <w:rPr>
          <w:rFonts w:hint="eastAsia" w:ascii="宋体" w:hAnsi="宋体"/>
          <w:sz w:val="21"/>
          <w:szCs w:val="21"/>
        </w:rPr>
        <w:t xml:space="preserve">3.方式：</w:t>
      </w:r>
      <w:r/>
    </w:p>
    <w:p>
      <w:pPr>
        <w:pStyle w:val="101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9" w:name="OLE_LINK40"/>
      <w:r/>
      <w:bookmarkStart w:id="10" w:name="OLE_LINK39"/>
      <w:r>
        <w:rPr>
          <w:rFonts w:ascii="宋体" w:hAnsi="宋体"/>
          <w:sz w:val="21"/>
          <w:szCs w:val="21"/>
        </w:rPr>
        <w:t xml:space="preserve">13914088964</w:t>
      </w:r>
      <w:bookmarkEnd w:id="9"/>
      <w:r/>
      <w:bookmarkEnd w:id="10"/>
      <w:r>
        <w:rPr>
          <w:rFonts w:hint="eastAsia" w:ascii="宋体" w:hAnsi="宋体"/>
          <w:sz w:val="21"/>
          <w:szCs w:val="21"/>
        </w:rPr>
        <w:t xml:space="preserve">；智能客服：登录苏采云系统后，联系系统右下方智能客服图标进行咨询。</w:t>
      </w:r>
      <w:r/>
    </w:p>
    <w:p>
      <w:pPr>
        <w:pStyle w:val="101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年6月10日 09点30分</w:t>
      </w:r>
      <w:r>
        <w:rPr>
          <w:rFonts w:hint="eastAsia" w:ascii="宋体" w:hAnsi="宋体"/>
          <w:sz w:val="21"/>
          <w:szCs w:val="21"/>
        </w:rPr>
        <w:t xml:space="preserve">（北京时间）；</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6月10日 09点30分</w:t>
      </w:r>
      <w:r>
        <w:rPr>
          <w:rFonts w:hint="eastAsia" w:ascii="宋体" w:hAnsi="宋体"/>
          <w:sz w:val="21"/>
          <w:szCs w:val="21"/>
        </w:rPr>
        <w:t xml:space="preserve">（北京时间）；</w:t>
      </w:r>
      <w:r/>
    </w:p>
    <w:p>
      <w:pPr>
        <w:pStyle w:val="101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5"/>
        <w:ind w:left="0" w:firstLine="420"/>
        <w:rPr>
          <w:rFonts w:ascii="宋体" w:hAnsi="宋体"/>
          <w:sz w:val="21"/>
          <w:szCs w:val="21"/>
        </w:rPr>
      </w:pPr>
      <w:r>
        <w:rPr>
          <w:rFonts w:hint="eastAsia" w:ascii="宋体" w:hAnsi="宋体"/>
          <w:sz w:val="21"/>
          <w:szCs w:val="21"/>
        </w:rPr>
        <w:t xml:space="preserve">1.采购人信息 </w:t>
      </w:r>
      <w:r/>
    </w:p>
    <w:p>
      <w:pPr>
        <w:pStyle w:val="1015"/>
        <w:ind w:left="0" w:firstLine="420"/>
        <w:rPr>
          <w:rFonts w:ascii="宋体" w:hAnsi="宋体"/>
          <w:sz w:val="21"/>
          <w:szCs w:val="21"/>
        </w:rPr>
      </w:pPr>
      <w:r>
        <w:rPr>
          <w:rFonts w:hint="eastAsia" w:ascii="宋体" w:hAnsi="宋体"/>
          <w:sz w:val="21"/>
          <w:szCs w:val="21"/>
        </w:rPr>
        <w:t xml:space="preserve">名称：苏州市卫生健康委员会</w:t>
      </w:r>
      <w:r/>
    </w:p>
    <w:p>
      <w:pPr>
        <w:pStyle w:val="101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15"/>
        <w:ind w:left="0" w:firstLine="420"/>
        <w:rPr>
          <w:rFonts w:ascii="宋体" w:hAnsi="宋体"/>
          <w:sz w:val="21"/>
          <w:szCs w:val="21"/>
        </w:rPr>
      </w:pPr>
      <w:r>
        <w:rPr>
          <w:rFonts w:hint="eastAsia" w:ascii="宋体" w:hAnsi="宋体"/>
          <w:sz w:val="21"/>
          <w:szCs w:val="21"/>
        </w:rPr>
        <w:t xml:space="preserve">联系人：徐先生</w:t>
      </w:r>
      <w:r/>
    </w:p>
    <w:p>
      <w:pPr>
        <w:pStyle w:val="1015"/>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1015"/>
        <w:ind w:left="0" w:firstLine="420"/>
        <w:rPr>
          <w:rFonts w:ascii="宋体" w:hAnsi="宋体"/>
          <w:sz w:val="21"/>
          <w:szCs w:val="21"/>
        </w:rPr>
      </w:pPr>
      <w:r>
        <w:rPr>
          <w:rFonts w:hint="eastAsia" w:ascii="宋体" w:hAnsi="宋体"/>
          <w:sz w:val="21"/>
          <w:szCs w:val="21"/>
        </w:rPr>
        <w:t xml:space="preserve">2.采购代理机构信息 </w:t>
      </w:r>
      <w:r/>
    </w:p>
    <w:p>
      <w:pPr>
        <w:pStyle w:val="1015"/>
        <w:ind w:left="0" w:firstLine="420"/>
        <w:rPr>
          <w:rFonts w:ascii="宋体" w:hAnsi="宋体"/>
          <w:sz w:val="21"/>
          <w:szCs w:val="21"/>
        </w:rPr>
      </w:pPr>
      <w:r>
        <w:rPr>
          <w:rFonts w:hint="eastAsia" w:ascii="宋体" w:hAnsi="宋体"/>
          <w:sz w:val="21"/>
          <w:szCs w:val="21"/>
        </w:rPr>
        <w:t xml:space="preserve">名称：苏州市政府集中采购中心 </w:t>
      </w:r>
      <w:r/>
    </w:p>
    <w:p>
      <w:pPr>
        <w:pStyle w:val="101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15"/>
        <w:ind w:left="0" w:firstLine="420"/>
        <w:spacing w:line="360" w:lineRule="auto"/>
      </w:pPr>
      <w:r>
        <w:rPr>
          <w:rFonts w:hint="eastAsia" w:ascii="宋体" w:hAnsi="宋体"/>
          <w:sz w:val="21"/>
          <w:szCs w:val="21"/>
        </w:rPr>
        <w:t xml:space="preserve">电话：0512-69820710</w:t>
      </w:r>
      <w:r/>
    </w:p>
    <w:p>
      <w:pPr>
        <w:pStyle w:val="1009"/>
        <w:ind w:left="0" w:firstLine="0"/>
      </w:pPr>
      <w:r/>
      <w:r/>
    </w:p>
    <w:p>
      <w:pPr>
        <w:pStyle w:val="997"/>
        <w:ind w:left="0" w:firstLine="0"/>
        <w:jc w:val="center"/>
        <w:rPr>
          <w:rFonts w:ascii="宋体" w:hAnsi="宋体"/>
          <w:b/>
          <w:sz w:val="44"/>
          <w:szCs w:val="22"/>
        </w:rPr>
      </w:pPr>
      <w:r/>
      <w:bookmarkStart w:id="11" w:name="_Toc2412"/>
      <w:r/>
      <w:bookmarkStart w:id="12" w:name="_Toc6217"/>
      <w:r/>
      <w:bookmarkStart w:id="13" w:name="_Toc229742923"/>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1015"/>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1015"/>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101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5"/>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101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3350"/>
      <w:r/>
      <w:bookmarkStart w:id="20" w:name="_Toc14976"/>
      <w:r/>
      <w:r/>
    </w:p>
    <w:p>
      <w:pPr>
        <w:pStyle w:val="1015"/>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101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31958"/>
      <w:r/>
      <w:bookmarkStart w:id="22" w:name="_Toc5764"/>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101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5"/>
        <w:ind w:left="0" w:firstLine="420"/>
        <w:spacing w:line="360" w:lineRule="auto"/>
        <w:rPr>
          <w:rFonts w:ascii="宋体" w:hAnsi="宋体"/>
          <w:sz w:val="21"/>
          <w:szCs w:val="21"/>
        </w:rPr>
      </w:pPr>
      <w:r/>
      <w:bookmarkStart w:id="23" w:name="_Toc19463"/>
      <w:r/>
      <w:bookmarkStart w:id="24"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bookmarkStart w:id="26" w:name="OLE_LINK42"/>
      <w:r/>
      <w:bookmarkStart w:id="27" w:name="OLE_LINK41"/>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8"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5"/>
      <w:r/>
      <w:bookmarkEnd w:id="26"/>
      <w:r/>
      <w:bookmarkEnd w:id="27"/>
      <w:r/>
      <w:bookmarkEnd w:id="28"/>
      <w:r>
        <w:rPr>
          <w:rFonts w:hint="eastAsia" w:ascii="宋体" w:hAnsi="宋体"/>
          <w:b/>
          <w:sz w:val="21"/>
          <w:szCs w:val="21"/>
        </w:rPr>
        <w:t xml:space="preserve">与质疑函一起递交，否则不予受理。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5"/>
        <w:ind w:left="0" w:firstLine="422"/>
        <w:spacing w:line="360" w:lineRule="auto"/>
        <w:rPr>
          <w:rFonts w:ascii="宋体" w:hAnsi="宋体"/>
          <w:b/>
          <w:sz w:val="21"/>
          <w:szCs w:val="21"/>
        </w:rPr>
      </w:pPr>
      <w:r/>
      <w:bookmarkStart w:id="29" w:name="OLE_LINK22"/>
      <w:r/>
      <w:bookmarkStart w:id="30" w:name="OLE_LINK32"/>
      <w:r/>
      <w:bookmarkStart w:id="31" w:name="OLE_LINK35"/>
      <w:r/>
      <w:bookmarkStart w:id="32" w:name="OLE_LINK33"/>
      <w:r>
        <w:rPr>
          <w:rFonts w:hint="eastAsia" w:ascii="宋体" w:hAnsi="宋体"/>
          <w:b/>
          <w:sz w:val="21"/>
          <w:szCs w:val="21"/>
        </w:rPr>
        <w:t xml:space="preserve">联系电话：0512-69826795</w:t>
      </w:r>
      <w:r/>
    </w:p>
    <w:p>
      <w:pPr>
        <w:pStyle w:val="101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9"/>
      <w:r/>
      <w:bookmarkEnd w:id="30"/>
      <w:r/>
      <w:bookmarkEnd w:id="31"/>
      <w:r/>
      <w:bookmarkEnd w:id="32"/>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101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bookmarkStart w:id="33" w:name="OLE_LINK20"/>
      <w:r/>
      <w:bookmarkStart w:id="34" w:name="OLE_LINK21"/>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bookmarkEnd w:id="33"/>
      <w:r/>
      <w:bookmarkEnd w:id="34"/>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bookmarkStart w:id="35" w:name="OLE_LINK18"/>
      <w:r/>
      <w:bookmarkStart w:id="36" w:name="OLE_LINK19"/>
      <w:r>
        <w:rPr>
          <w:rFonts w:hint="eastAsia" w:ascii="宋体" w:hAnsi="宋体"/>
          <w:sz w:val="21"/>
          <w:szCs w:val="21"/>
        </w:rPr>
        <w:t xml:space="preserve">其它有关资格证明文件</w:t>
      </w:r>
      <w:bookmarkEnd w:id="35"/>
      <w:r/>
      <w:bookmarkEnd w:id="36"/>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7" w:name="_Toc25608"/>
      <w:r/>
      <w:bookmarkStart w:id="38"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7"/>
      <w:r/>
      <w:bookmarkEnd w:id="38"/>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9" w:name="_Toc29371"/>
      <w:r/>
      <w:bookmarkStart w:id="40"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9"/>
      <w:r/>
      <w:bookmarkEnd w:id="40"/>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1"/>
        <w:ind w:left="0" w:firstLine="422"/>
        <w:spacing w:line="360" w:lineRule="auto"/>
        <w:rPr>
          <w:rFonts w:ascii="宋体" w:hAnsi="宋体" w:cs="宋体"/>
          <w:b/>
          <w:sz w:val="21"/>
          <w:szCs w:val="21"/>
        </w:rPr>
      </w:pPr>
      <w:r/>
      <w:bookmarkStart w:id="41"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2" w:name="OLE_LINK5"/>
      <w:r/>
      <w:bookmarkStart w:id="43" w:name="OLE_LINK6"/>
      <w:r>
        <w:rPr>
          <w:rFonts w:hint="eastAsia" w:ascii="宋体" w:hAnsi="宋体" w:cs="宋体"/>
          <w:b/>
          <w:sz w:val="21"/>
          <w:szCs w:val="21"/>
          <w:lang w:val="en-US"/>
        </w:rPr>
        <w:t xml:space="preserve">评标</w:t>
      </w:r>
      <w:bookmarkEnd w:id="42"/>
      <w:r/>
      <w:bookmarkEnd w:id="43"/>
      <w:r>
        <w:rPr>
          <w:rFonts w:hint="eastAsia" w:ascii="宋体" w:hAnsi="宋体" w:cs="宋体"/>
          <w:b/>
          <w:sz w:val="21"/>
          <w:szCs w:val="21"/>
          <w:lang w:val="en-US"/>
        </w:rPr>
        <w:t xml:space="preserve">委员会应当启动异常低价投标审查程序：</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1"/>
        <w:ind w:left="0" w:firstLine="422"/>
        <w:spacing w:line="360" w:lineRule="auto"/>
        <w:rPr>
          <w:shd w:val="clear" w:color="auto" w:fill="ffffff"/>
        </w:rPr>
      </w:pPr>
      <w:r/>
      <w:bookmarkStart w:id="44" w:name="OLE_LINK3"/>
      <w:r/>
      <w:bookmarkStart w:id="45"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46" w:name="OLE_LINK1"/>
      <w:r/>
      <w:bookmarkStart w:id="47" w:name="OLE_LINK2"/>
      <w:r>
        <w:rPr>
          <w:rFonts w:hint="eastAsia" w:ascii="宋体" w:hAnsi="宋体"/>
          <w:b/>
          <w:sz w:val="21"/>
          <w:szCs w:val="21"/>
        </w:rPr>
        <w:t xml:space="preserve">评标委员会</w:t>
      </w:r>
      <w:bookmarkEnd w:id="46"/>
      <w:r/>
      <w:bookmarkEnd w:id="47"/>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8" w:name="OLE_LINK9"/>
      <w:r/>
      <w:bookmarkStart w:id="49" w:name="OLE_LINK10"/>
      <w:r>
        <w:rPr>
          <w:rFonts w:hint="eastAsia" w:ascii="宋体" w:hAnsi="宋体"/>
          <w:b/>
          <w:sz w:val="21"/>
          <w:szCs w:val="21"/>
        </w:rPr>
        <w:t xml:space="preserve">，</w:t>
      </w:r>
      <w:bookmarkEnd w:id="48"/>
      <w:r/>
      <w:bookmarkEnd w:id="49"/>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4"/>
      <w:r/>
      <w:bookmarkEnd w:id="45"/>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1"/>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0" w:name="_Toc19501"/>
      <w:r/>
      <w:bookmarkStart w:id="51" w:name="_Toc18442"/>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0"/>
      <w:r/>
      <w:bookmarkEnd w:id="51"/>
      <w:r/>
      <w:r/>
    </w:p>
    <w:p>
      <w:pPr>
        <w:pStyle w:val="123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2" w:name="_Toc8186"/>
      <w:r/>
      <w:bookmarkStart w:id="53" w:name="_Toc21029"/>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2"/>
      <w:r/>
      <w:bookmarkEnd w:id="53"/>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1"/>
        <w:ind w:left="0" w:firstLine="0"/>
        <w:spacing w:line="360" w:lineRule="auto"/>
        <w:rPr>
          <w:rFonts w:ascii="宋体" w:hAnsi="宋体" w:cs="宋体"/>
          <w:sz w:val="21"/>
          <w:szCs w:val="21"/>
        </w:rPr>
      </w:pPr>
      <w:r>
        <w:rPr>
          <w:rFonts w:ascii="宋体" w:hAnsi="宋体" w:cs="宋体"/>
          <w:sz w:val="21"/>
          <w:szCs w:val="21"/>
        </w:rPr>
      </w:r>
      <w:r/>
    </w:p>
    <w:p>
      <w:pPr>
        <w:pStyle w:val="997"/>
        <w:ind w:left="0" w:firstLine="0"/>
        <w:jc w:val="center"/>
        <w:rPr>
          <w:rFonts w:ascii="宋体" w:hAnsi="宋体"/>
          <w:sz w:val="21"/>
          <w:szCs w:val="21"/>
          <w:lang w:val="zh-CN"/>
        </w:rPr>
      </w:pPr>
      <w:r/>
      <w:bookmarkStart w:id="54" w:name="_Toc7264"/>
      <w:r/>
      <w:bookmarkStart w:id="55" w:name="_Toc24711"/>
      <w:r>
        <w:rPr>
          <w:rFonts w:hint="eastAsia" w:ascii="宋体" w:hAnsi="宋体"/>
          <w:b/>
          <w:sz w:val="44"/>
          <w:szCs w:val="22"/>
        </w:rPr>
        <w:br w:type="page" w:clear="all"/>
      </w:r>
      <w:bookmarkStart w:id="56" w:name="_Toc229742924"/>
      <w:r>
        <w:rPr>
          <w:rFonts w:hint="eastAsia" w:ascii="宋体" w:hAnsi="宋体"/>
          <w:b/>
          <w:sz w:val="44"/>
          <w:szCs w:val="22"/>
        </w:rPr>
        <w:t xml:space="preserve">第三章  </w:t>
      </w:r>
      <w:bookmarkStart w:id="57" w:name="投标文件格式"/>
      <w:r/>
      <w:bookmarkEnd w:id="57"/>
      <w:r>
        <w:rPr>
          <w:rFonts w:hint="eastAsia" w:ascii="宋体" w:hAnsi="宋体"/>
          <w:b/>
          <w:sz w:val="44"/>
          <w:szCs w:val="22"/>
        </w:rPr>
        <w:t xml:space="preserve">投标文件格式</w:t>
      </w:r>
      <w:bookmarkEnd w:id="54"/>
      <w:r/>
      <w:bookmarkEnd w:id="55"/>
      <w:r/>
      <w:bookmarkEnd w:id="56"/>
      <w:r/>
      <w:r/>
    </w:p>
    <w:p>
      <w:pPr>
        <w:ind w:left="0"/>
        <w:spacing w:line="440" w:lineRule="exact"/>
        <w:rPr>
          <w:rFonts w:ascii="宋体" w:hAnsi="宋体"/>
          <w:b/>
          <w:sz w:val="21"/>
          <w:szCs w:val="21"/>
        </w:rPr>
      </w:pPr>
      <w:r>
        <w:rPr>
          <w:rFonts w:ascii="宋体" w:hAnsi="宋体"/>
          <w:b/>
          <w:sz w:val="21"/>
          <w:szCs w:val="21"/>
        </w:rPr>
        <w:t xml:space="preserve">说明：</w:t>
      </w:r>
      <w:r/>
    </w:p>
    <w:p>
      <w:pPr>
        <w:pStyle w:val="123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8" w:name="_Toc17036"/>
      <w:r/>
      <w:bookmarkStart w:id="59" w:name="_Toc3821"/>
      <w:r/>
      <w:bookmarkStart w:id="60" w:name="_Toc105397779"/>
      <w:r/>
      <w:bookmarkStart w:id="61" w:name="_Toc71810480"/>
      <w:r/>
      <w:bookmarkStart w:id="62" w:name="_Toc229742925"/>
      <w:r>
        <w:rPr>
          <w:rFonts w:hint="eastAsia" w:ascii="宋体" w:hAnsi="宋体"/>
          <w:b/>
          <w:sz w:val="21"/>
          <w:szCs w:val="21"/>
        </w:rPr>
        <w:t xml:space="preserve">附件1.投标函</w:t>
      </w:r>
      <w:bookmarkEnd w:id="58"/>
      <w:r/>
      <w:bookmarkEnd w:id="59"/>
      <w:r/>
      <w:bookmarkEnd w:id="60"/>
      <w:r/>
      <w:bookmarkEnd w:id="61"/>
      <w:r/>
      <w:bookmarkEnd w:id="6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3" w:name="_Toc71810481"/>
      <w:r/>
      <w:bookmarkStart w:id="64" w:name="_Toc105397780"/>
      <w:r/>
      <w:bookmarkStart w:id="65" w:name="_Toc229742926"/>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3"/>
      <w:r/>
      <w:bookmarkEnd w:id="64"/>
      <w:r/>
      <w:bookmarkEnd w:id="6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6" w:name="TBR"/>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7" w:name="XMBH"/>
      <w:r/>
      <w:bookmarkEnd w:id="6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8" w:name="FBH"/>
      <w:r/>
      <w:bookmarkEnd w:id="6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9" w:name="XMMC"/>
            <w:r/>
            <w:bookmarkEnd w:id="6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0" w:name="JEXX"/>
            <w:r/>
            <w:bookmarkEnd w:id="7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1" w:name="JEDX"/>
            <w:r/>
            <w:bookmarkEnd w:id="7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2" w:name="NF"/>
      <w:r/>
      <w:bookmarkEnd w:id="72"/>
      <w:r>
        <w:rPr>
          <w:rFonts w:hint="eastAsia" w:ascii="宋体" w:hAnsi="宋体"/>
          <w:sz w:val="21"/>
          <w:szCs w:val="21"/>
        </w:rPr>
        <w:t xml:space="preserve"> 年 </w:t>
      </w:r>
      <w:bookmarkStart w:id="73" w:name="YF"/>
      <w:r/>
      <w:bookmarkEnd w:id="7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4" w:name="RI"/>
      <w:r/>
      <w:bookmarkEnd w:id="7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3"/>
        <w:rPr>
          <w:rFonts w:ascii="宋体" w:hAnsi="宋体"/>
        </w:rPr>
      </w:pPr>
      <w:r>
        <w:rPr>
          <w:rFonts w:ascii="宋体" w:hAnsi="宋体"/>
        </w:rPr>
      </w:r>
      <w:r/>
    </w:p>
    <w:p>
      <w:pPr>
        <w:ind w:left="0"/>
        <w:spacing w:line="440" w:lineRule="exact"/>
        <w:rPr>
          <w:rFonts w:ascii="宋体" w:hAnsi="宋体"/>
          <w:b/>
          <w:sz w:val="21"/>
          <w:szCs w:val="21"/>
        </w:rPr>
      </w:pPr>
      <w:r/>
      <w:bookmarkStart w:id="75" w:name="_Toc7945"/>
      <w:r/>
      <w:bookmarkStart w:id="76" w:name="_Toc241"/>
      <w:r/>
      <w:bookmarkStart w:id="7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8" w:name="_Toc105397781"/>
      <w:r/>
      <w:bookmarkStart w:id="79" w:name="_Toc229742927"/>
      <w:r>
        <w:rPr>
          <w:rFonts w:ascii="宋体" w:hAnsi="宋体"/>
          <w:b/>
          <w:sz w:val="21"/>
          <w:szCs w:val="21"/>
        </w:rPr>
        <w:t xml:space="preserve">附件3</w:t>
      </w:r>
      <w:bookmarkEnd w:id="75"/>
      <w:r/>
      <w:bookmarkEnd w:id="76"/>
      <w:r>
        <w:rPr>
          <w:rFonts w:hint="eastAsia" w:ascii="宋体" w:hAnsi="宋体"/>
          <w:b/>
          <w:sz w:val="21"/>
          <w:szCs w:val="21"/>
        </w:rPr>
        <w:t xml:space="preserve">.</w:t>
      </w:r>
      <w:bookmarkEnd w:id="77"/>
      <w:r/>
      <w:bookmarkEnd w:id="78"/>
      <w:r>
        <w:rPr>
          <w:rFonts w:hint="eastAsia" w:ascii="宋体" w:hAnsi="宋体"/>
          <w:b/>
          <w:sz w:val="21"/>
          <w:szCs w:val="21"/>
        </w:rPr>
        <w:t xml:space="preserve">公开分项报价</w:t>
      </w:r>
      <w:bookmarkEnd w:id="79"/>
      <w:r/>
      <w:r/>
    </w:p>
    <w:p>
      <w:pPr>
        <w:ind w:left="0"/>
        <w:jc w:val="center"/>
        <w:spacing w:before="100" w:beforeAutospacing="1" w:after="100" w:afterAutospacing="1" w:line="480" w:lineRule="auto"/>
        <w:rPr>
          <w:rFonts w:ascii="宋体" w:hAnsi="宋体"/>
          <w:b/>
          <w:sz w:val="21"/>
          <w:szCs w:val="21"/>
        </w:rPr>
      </w:pPr>
      <w:r/>
      <w:bookmarkStart w:id="80" w:name="OLE_LINK28"/>
      <w:r/>
      <w:bookmarkStart w:id="81" w:name="OLE_LINK27"/>
      <w:r>
        <w:rPr>
          <w:rFonts w:hint="eastAsia" w:ascii="宋体" w:hAnsi="宋体"/>
          <w:b/>
          <w:sz w:val="21"/>
          <w:szCs w:val="21"/>
        </w:rPr>
        <w:t xml:space="preserve">公开分项报价</w:t>
      </w:r>
      <w:bookmarkEnd w:id="80"/>
      <w:r/>
      <w:bookmarkEnd w:id="81"/>
      <w:r/>
      <w:r/>
    </w:p>
    <w:p>
      <w:pPr>
        <w:pStyle w:val="102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0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2" w:name="_Toc71810483"/>
      <w:r/>
      <w:bookmarkStart w:id="83" w:name="_Toc105397782"/>
      <w:r/>
      <w:bookmarkStart w:id="84" w:name="_Toc229742928"/>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5" w:name="_Toc21574"/>
      <w:r/>
      <w:bookmarkStart w:id="86" w:name="_Toc105397783"/>
      <w:r/>
      <w:bookmarkStart w:id="87" w:name="_Toc19621"/>
      <w:r/>
      <w:bookmarkStart w:id="88" w:name="_Toc71810484"/>
      <w:r/>
      <w:bookmarkStart w:id="89" w:name="_Toc229742929"/>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5"/>
      <w:r/>
      <w:bookmarkEnd w:id="86"/>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苏州市公立医疗卫生机构医疗设备集中采购（彩色多普勒超声诊断仪）项目四</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9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1" w:name="_Toc105397784"/>
      <w:r/>
      <w:bookmarkStart w:id="92" w:name="_Toc22974293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3" w:name="_Toc15378"/>
      <w:r/>
      <w:bookmarkStart w:id="94" w:name="_Toc32206"/>
      <w:r/>
      <w:bookmarkStart w:id="95"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3"/>
      <w:r/>
      <w:bookmarkEnd w:id="94"/>
      <w:r/>
      <w:bookmarkEnd w:id="9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6" w:name="OLE_LINK16"/>
      <w:r/>
      <w:bookmarkStart w:id="97" w:name="OLE_LINK15"/>
      <w:r/>
      <w:bookmarkStart w:id="98" w:name="_Toc229742931"/>
      <w:r>
        <w:rPr>
          <w:rFonts w:hint="eastAsia" w:ascii="宋体" w:hAnsi="宋体"/>
          <w:b/>
          <w:sz w:val="21"/>
          <w:szCs w:val="21"/>
        </w:rPr>
        <w:t xml:space="preserve">附件7.关于符合本国产品标准的声明函</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Style w:val="1061"/>
          <w:rFonts w:hint="eastAsia"/>
          <w:vertAlign w:val="superscript"/>
        </w:rPr>
        <w:t xml:space="preserve">1</w:t>
      </w:r>
      <w:r>
        <w:rPr>
          <w:rFonts w:hint="eastAsia"/>
        </w:rPr>
        <w:t xml:space="preserve">，生产厂为</w:t>
      </w:r>
      <w:r>
        <w:rPr>
          <w:rStyle w:val="1061"/>
          <w:rFonts w:hint="eastAsia"/>
          <w:u w:val="single"/>
        </w:rPr>
        <w:t xml:space="preserve">（厂名）</w:t>
      </w:r>
      <w:r>
        <w:rPr>
          <w:rStyle w:val="1061"/>
          <w:rFonts w:hint="eastAsia"/>
          <w:vertAlign w:val="superscript"/>
        </w:rPr>
        <w:t xml:space="preserve">2</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Style w:val="1061"/>
          <w:rFonts w:hint="eastAsia"/>
          <w:vertAlign w:val="superscript"/>
        </w:rPr>
        <w:t xml:space="preserve">3</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（关键组件）</w:t>
      </w:r>
      <w:r>
        <w:rPr>
          <w:rStyle w:val="1061"/>
          <w:rFonts w:hint="eastAsia"/>
          <w:vertAlign w:val="superscript"/>
        </w:rPr>
        <w:t xml:space="preserve">4</w:t>
      </w:r>
      <w:r>
        <w:rPr>
          <w:rFonts w:hint="eastAsia"/>
        </w:rPr>
        <w:t xml:space="preserve">在中国境内生产。</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（关键工序）</w:t>
      </w:r>
      <w:r>
        <w:rPr>
          <w:rStyle w:val="1061"/>
          <w:rFonts w:hint="eastAsia"/>
          <w:vertAlign w:val="superscript"/>
        </w:rPr>
        <w:t xml:space="preserve">5</w:t>
      </w:r>
      <w:r>
        <w:rPr>
          <w:rFonts w:hint="eastAsia"/>
        </w:rPr>
        <w:t xml:space="preserve">在中国境内完成。</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，生产厂为</w:t>
      </w:r>
      <w:r>
        <w:rPr>
          <w:rStyle w:val="1061"/>
          <w:rFonts w:hint="eastAsia"/>
          <w:u w:val="single"/>
        </w:rPr>
        <w:t xml:space="preserve">（厂名）</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（关键组件）</w:t>
      </w:r>
      <w:r>
        <w:rPr>
          <w:rFonts w:hint="eastAsia"/>
        </w:rPr>
        <w:t xml:space="preserve">在中国境内生产。</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（关键工序）</w:t>
      </w:r>
      <w:r>
        <w:rPr>
          <w:rFonts w:hint="eastAsia"/>
        </w:rPr>
        <w:t xml:space="preserve">在中国境内完成。</w:t>
      </w:r>
      <w:r/>
    </w:p>
    <w:p>
      <w:pPr>
        <w:pStyle w:val="1054"/>
        <w:ind w:firstLine="480"/>
        <w:spacing w:before="30" w:after="30"/>
        <w:shd w:val="clear" w:color="auto" w:fill="ffffff"/>
      </w:pPr>
      <w:r>
        <w:rPr>
          <w:rFonts w:hint="eastAsia"/>
        </w:rPr>
        <w:t xml:space="preserve">……</w:t>
      </w:r>
      <w:r/>
    </w:p>
    <w:p>
      <w:pPr>
        <w:pStyle w:val="1054"/>
        <w:ind w:firstLine="480"/>
        <w:spacing w:before="30" w:after="30"/>
        <w:shd w:val="clear" w:color="auto" w:fill="ffffff"/>
      </w:pPr>
      <w:r>
        <w:rPr>
          <w:rFonts w:hint="eastAsia"/>
        </w:rPr>
        <w:t xml:space="preserve">本公司（单位）对上述声明内容的真实性负责。如有虚假，愿承担相应法律责任。</w:t>
      </w:r>
      <w:r/>
    </w:p>
    <w:p>
      <w:pPr>
        <w:pStyle w:val="1054"/>
        <w:spacing w:before="30" w:after="30"/>
        <w:shd w:val="clear" w:color="auto" w:fill="ffffff"/>
      </w:pPr>
      <w:r/>
      <w:r/>
    </w:p>
    <w:p>
      <w:pPr>
        <w:pStyle w:val="1054"/>
        <w:ind w:right="815"/>
        <w:jc w:val="center"/>
        <w:spacing w:before="30" w:after="30"/>
        <w:shd w:val="clear" w:color="auto" w:fill="ffffff"/>
      </w:pPr>
      <w:r>
        <w:rPr>
          <w:rFonts w:hint="eastAsia"/>
        </w:rPr>
        <w:t xml:space="preserve">公司（单位）名称（盖章）：</w:t>
      </w:r>
      <w:r/>
    </w:p>
    <w:p>
      <w:pPr>
        <w:pStyle w:val="105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ind w:left="0" w:firstLine="0"/>
        <w:spacing w:before="30" w:after="30"/>
        <w:shd w:val="clear" w:color="auto" w:fill="ffffff"/>
      </w:pPr>
      <w:r>
        <w:rPr>
          <w:rFonts w:hint="eastAsia"/>
        </w:rPr>
        <w:t xml:space="preserve">__________________</w:t>
      </w:r>
      <w:r/>
    </w:p>
    <w:p>
      <w:pPr>
        <w:pStyle w:val="105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5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5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5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5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5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6"/>
      <w:r/>
      <w:bookmarkEnd w:id="97"/>
      <w:r/>
      <w:r/>
    </w:p>
    <w:p>
      <w:pPr>
        <w:ind w:left="0"/>
        <w:jc w:val="left"/>
        <w:rPr>
          <w:rFonts w:ascii="宋体" w:hAnsi="宋体"/>
          <w:sz w:val="21"/>
          <w:szCs w:val="21"/>
        </w:rPr>
        <w:outlineLvl w:val="0"/>
      </w:pPr>
      <w:r>
        <w:rPr>
          <w:rFonts w:ascii="宋体" w:hAnsi="宋体"/>
          <w:sz w:val="21"/>
          <w:szCs w:val="21"/>
          <w:lang w:val="zh-CN"/>
        </w:rPr>
        <w:br w:type="page" w:clear="all"/>
      </w:r>
      <w:bookmarkStart w:id="99" w:name="_Toc27138"/>
      <w:r/>
      <w:bookmarkStart w:id="100" w:name="_Toc31973"/>
      <w:r/>
      <w:r/>
    </w:p>
    <w:p>
      <w:pPr>
        <w:ind w:left="0"/>
        <w:jc w:val="left"/>
        <w:rPr>
          <w:rFonts w:ascii="宋体" w:hAnsi="宋体"/>
          <w:b/>
          <w:sz w:val="21"/>
          <w:szCs w:val="21"/>
        </w:rPr>
        <w:outlineLvl w:val="0"/>
      </w:pPr>
      <w:r/>
      <w:bookmarkStart w:id="101" w:name="_Toc105397786"/>
      <w:r/>
      <w:bookmarkStart w:id="102" w:name="_Toc229742932"/>
      <w:r>
        <w:rPr>
          <w:rFonts w:ascii="宋体" w:hAnsi="宋体"/>
          <w:b/>
          <w:sz w:val="21"/>
          <w:szCs w:val="21"/>
        </w:rPr>
        <w:t xml:space="preserve">附件8</w:t>
      </w:r>
      <w:r>
        <w:rPr>
          <w:rFonts w:hint="eastAsia" w:ascii="宋体" w:hAnsi="宋体"/>
          <w:b/>
          <w:sz w:val="21"/>
          <w:szCs w:val="21"/>
        </w:rPr>
        <w:t xml:space="preserve">.</w:t>
      </w:r>
      <w:bookmarkEnd w:id="101"/>
      <w:r>
        <w:rPr>
          <w:rFonts w:hint="eastAsia"/>
        </w:rPr>
        <w:t xml:space="preserve"> </w:t>
      </w:r>
      <w:r>
        <w:rPr>
          <w:rFonts w:hint="eastAsia" w:ascii="宋体" w:hAnsi="宋体"/>
          <w:b/>
          <w:sz w:val="21"/>
          <w:szCs w:val="21"/>
        </w:rPr>
        <w:t xml:space="preserve">技术参数响应及偏离表</w:t>
      </w:r>
      <w:bookmarkEnd w:id="10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103" w:name="_Toc229742933"/>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4" w:name="_Toc71810489"/>
      <w:r/>
      <w:bookmarkStart w:id="105" w:name="_Toc105397787"/>
      <w:r>
        <w:rPr>
          <w:rFonts w:ascii="宋体" w:hAnsi="宋体"/>
          <w:b/>
          <w:sz w:val="21"/>
          <w:szCs w:val="21"/>
        </w:rPr>
        <w:br w:type="page" w:clear="all"/>
      </w:r>
      <w:bookmarkStart w:id="106" w:name="_Toc229742934"/>
      <w:r>
        <w:rPr>
          <w:rFonts w:ascii="宋体" w:hAnsi="宋体"/>
          <w:b/>
          <w:sz w:val="21"/>
          <w:szCs w:val="21"/>
        </w:rPr>
        <w:t xml:space="preserve">附件10</w:t>
      </w:r>
      <w:r>
        <w:rPr>
          <w:rFonts w:hint="eastAsia" w:ascii="宋体" w:hAnsi="宋体"/>
          <w:b/>
          <w:sz w:val="21"/>
          <w:szCs w:val="21"/>
        </w:rPr>
        <w:t xml:space="preserve">.相关业绩一览表</w:t>
      </w:r>
      <w:bookmarkEnd w:id="104"/>
      <w:r/>
      <w:bookmarkEnd w:id="105"/>
      <w:r/>
      <w:bookmarkEnd w:id="10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3"/>
        <w:rPr>
          <w:rFonts w:ascii="宋体" w:hAnsi="宋体"/>
        </w:rPr>
      </w:pPr>
      <w:r>
        <w:rPr>
          <w:rFonts w:ascii="宋体" w:hAnsi="宋体"/>
        </w:rPr>
      </w:r>
      <w:r/>
    </w:p>
    <w:p>
      <w:r/>
      <w:r/>
    </w:p>
    <w:p>
      <w:pPr>
        <w:pStyle w:val="1009"/>
      </w:pPr>
      <w:r/>
      <w:r/>
    </w:p>
    <w:p>
      <w:r/>
      <w:r/>
    </w:p>
    <w:p>
      <w:pPr>
        <w:pStyle w:val="1009"/>
      </w:pPr>
      <w:r/>
      <w:r/>
    </w:p>
    <w:p>
      <w:r/>
      <w:r/>
    </w:p>
    <w:p>
      <w:pPr>
        <w:pStyle w:val="1009"/>
      </w:pPr>
      <w:r/>
      <w:r/>
    </w:p>
    <w:p>
      <w:pPr>
        <w:pStyle w:val="1009"/>
      </w:pPr>
      <w:r/>
      <w:r/>
    </w:p>
    <w:p>
      <w:pPr>
        <w:pStyle w:val="101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07" w:name="_Toc71810490"/>
      <w:r/>
      <w:bookmarkEnd w:id="99"/>
      <w:r/>
      <w:bookmarkEnd w:id="100"/>
      <w:r>
        <w:rPr>
          <w:rFonts w:ascii="宋体" w:hAnsi="宋体"/>
        </w:rPr>
        <w:t xml:space="preserve"> </w:t>
      </w:r>
      <w:r/>
    </w:p>
    <w:p>
      <w:pPr>
        <w:pStyle w:val="101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8" w:name="_Toc105397789"/>
      <w:r/>
      <w:bookmarkStart w:id="109" w:name="_Toc22974293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7"/>
      <w:r/>
      <w:bookmarkEnd w:id="108"/>
      <w:r/>
      <w:bookmarkEnd w:id="10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10" w:name="_Toc229742936"/>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11" w:name="OLE_LINK8"/>
      <w:r/>
      <w:bookmarkStart w:id="112" w:name="OLE_LINK7"/>
      <w:r>
        <w:rPr>
          <w:rFonts w:hint="eastAsia" w:ascii="宋体" w:hAnsi="宋体"/>
          <w:b/>
          <w:sz w:val="21"/>
          <w:szCs w:val="21"/>
          <w:lang w:val="zh-CN"/>
        </w:rPr>
        <w:t xml:space="preserve">备注：根据招标文件第二章“投标人须知”第26.4</w:t>
      </w:r>
      <w:bookmarkStart w:id="113"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3"/>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1"/>
      <w:r/>
      <w:bookmarkEnd w:id="112"/>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4" w:name="_Toc188271943"/>
      <w:r/>
      <w:bookmarkStart w:id="115" w:name="_Toc202794759"/>
      <w:r/>
      <w:bookmarkStart w:id="116" w:name="_Toc229742937"/>
      <w:r>
        <w:rPr>
          <w:rFonts w:ascii="宋体" w:hAnsi="宋体"/>
          <w:b/>
          <w:sz w:val="21"/>
          <w:szCs w:val="21"/>
        </w:rPr>
        <w:t xml:space="preserve">附件13</w:t>
      </w:r>
      <w:r>
        <w:rPr>
          <w:rFonts w:hint="eastAsia" w:ascii="宋体" w:hAnsi="宋体"/>
          <w:b/>
          <w:sz w:val="21"/>
          <w:szCs w:val="21"/>
        </w:rPr>
        <w:t xml:space="preserve">.投标单位承诺函</w:t>
      </w:r>
      <w:bookmarkEnd w:id="114"/>
      <w:r/>
      <w:bookmarkEnd w:id="115"/>
      <w:r/>
      <w:bookmarkEnd w:id="116"/>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09"/>
        <w:ind w:left="400"/>
        <w:rPr>
          <w:rFonts w:ascii="宋体" w:hAnsi="宋体"/>
        </w:rPr>
      </w:pPr>
      <w:r>
        <w:rPr>
          <w:rFonts w:ascii="宋体" w:hAnsi="宋体"/>
        </w:rPr>
      </w:r>
      <w:r/>
    </w:p>
    <w:p>
      <w:pPr>
        <w:rPr>
          <w:rFonts w:ascii="宋体" w:hAnsi="宋体"/>
        </w:rPr>
      </w:pPr>
      <w:r>
        <w:rPr>
          <w:rFonts w:ascii="宋体" w:hAnsi="宋体"/>
        </w:rPr>
      </w:r>
      <w:r/>
    </w:p>
    <w:p>
      <w:pPr>
        <w:pStyle w:val="100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9"/>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997"/>
        <w:ind w:left="0" w:firstLine="0"/>
        <w:jc w:val="center"/>
        <w:rPr>
          <w:rFonts w:ascii="宋体" w:hAnsi="宋体"/>
          <w:b/>
          <w:sz w:val="44"/>
          <w:szCs w:val="22"/>
        </w:rPr>
      </w:pPr>
      <w:r/>
      <w:bookmarkStart w:id="117" w:name="_Toc23660"/>
      <w:r/>
      <w:bookmarkStart w:id="118" w:name="_Toc4098"/>
      <w:r/>
      <w:bookmarkStart w:id="119" w:name="_Toc229742938"/>
      <w:r>
        <w:rPr>
          <w:rFonts w:hint="eastAsia" w:ascii="宋体" w:hAnsi="宋体"/>
          <w:b/>
          <w:sz w:val="44"/>
          <w:szCs w:val="22"/>
        </w:rPr>
        <w:t xml:space="preserve">第四章  </w:t>
      </w:r>
      <w:bookmarkStart w:id="120" w:name="招标书"/>
      <w:r/>
      <w:bookmarkEnd w:id="120"/>
      <w:r>
        <w:rPr>
          <w:rFonts w:hint="eastAsia" w:ascii="宋体" w:hAnsi="宋体"/>
          <w:b/>
          <w:sz w:val="44"/>
          <w:szCs w:val="22"/>
        </w:rPr>
        <w:t xml:space="preserve">招标书</w:t>
      </w:r>
      <w:bookmarkEnd w:id="117"/>
      <w:r/>
      <w:bookmarkEnd w:id="118"/>
      <w:r/>
      <w:bookmarkEnd w:id="11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苏州市公立医疗卫生机构医疗设备集中采购（彩色多普勒超声诊断仪）项目四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JSZC-320500-JZCG-G2025-0703</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二、项目名称：苏州市公立医疗卫生机构医疗设备集中采购（彩色多普勒超声诊断仪）项目四</w:t>
      </w:r>
      <w:r/>
    </w:p>
    <w:p>
      <w:pPr>
        <w:pStyle w:val="1015"/>
        <w:ind w:left="0" w:firstLine="420"/>
        <w:spacing w:line="360" w:lineRule="auto"/>
        <w:rPr>
          <w:rFonts w:ascii="宋体" w:hAnsi="宋体"/>
          <w:sz w:val="21"/>
          <w:szCs w:val="21"/>
        </w:rPr>
      </w:pPr>
      <w:r>
        <w:rPr>
          <w:rFonts w:hint="eastAsia" w:ascii="宋体" w:hAnsi="宋体"/>
          <w:sz w:val="21"/>
        </w:rPr>
        <w:t xml:space="preserve">三、预算金额：人民币玖佰捌拾伍万元整（￥：9850000.00元）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标段一预算为人民币肆佰壹拾伍万元整（￥：4150000.00元）。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标段二预算为人民币伍佰柒拾万元整（￥：5700000.00元）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四、最高限价：人民币捌佰肆拾玖万元整（￥：8490000.00元）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标段一最高限价为人民币肆佰壹拾伍万元整（￥：4150000.00元）。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标段二最高限价为人民币肆佰叁拾肆万元整（￥：4340000.00元）。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bookmarkStart w:id="121" w:name="_Hlk215479097"/>
            <w:r>
              <w:rPr>
                <w:rFonts w:hint="eastAsia" w:ascii="宋体" w:hAnsi="宋体"/>
                <w:sz w:val="21"/>
                <w:szCs w:val="21"/>
              </w:rPr>
              <w:t xml:space="preserve">昆山市中医医院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昆山市妇幼保健院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bookmarkEnd w:id="121"/>
            <w:r/>
            <w:r/>
          </w:p>
        </w:tc>
      </w:tr>
      <w:tr>
        <w:trPr>
          <w:jc w:val="center"/>
        </w:trPr>
        <w:tc>
          <w:tcPr>
            <w:gridSpan w:val="2"/>
            <w:tcW w:w="3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5229"/>
        <w:gridCol w:w="680"/>
        <w:gridCol w:w="680"/>
        <w:gridCol w:w="617"/>
        <w:gridCol w:w="664"/>
        <w:gridCol w:w="662"/>
        <w:gridCol w:w="662"/>
        <w:gridCol w:w="660"/>
      </w:tblGrid>
      <w:tr>
        <w:trPr>
          <w:cantSplit/>
          <w:jc w:val="center"/>
          <w:trHeight w:val="2730"/>
        </w:trPr>
        <w:tc>
          <w:tcPr>
            <w:tcW w:w="2653" w:type="pct"/>
            <w:vAlign w:val="center"/>
            <w:textDirection w:val="lrTb"/>
            <w:noWrap w:val="false"/>
          </w:tcPr>
          <w:p>
            <w:pPr>
              <w:pStyle w:val="1009"/>
              <w:ind w:left="0" w:firstLine="0"/>
              <w:jc w:val="center"/>
              <w:rPr>
                <w:rFonts w:ascii="宋体" w:hAnsi="宋体"/>
                <w:sz w:val="21"/>
                <w:szCs w:val="21"/>
              </w:rPr>
            </w:pPr>
            <w:r/>
            <w:bookmarkStart w:id="122" w:name="_Hlk203744128"/>
            <w:r>
              <w:rPr>
                <w:rFonts w:hint="eastAsia" w:ascii="宋体" w:hAnsi="宋体"/>
                <w:sz w:val="21"/>
                <w:szCs w:val="21"/>
              </w:rPr>
              <w:t xml:space="preserve">单位名称</w:t>
            </w:r>
            <w:r/>
          </w:p>
        </w:tc>
        <w:tc>
          <w:tcPr>
            <w:tcW w:w="345"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45"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高频腹部凸阵</w:t>
            </w:r>
            <w:r/>
          </w:p>
        </w:tc>
        <w:tc>
          <w:tcPr>
            <w:tcW w:w="313"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腹部实时三维容积</w:t>
            </w:r>
            <w:r/>
          </w:p>
        </w:tc>
        <w:tc>
          <w:tcPr>
            <w:tcW w:w="33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336"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36"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腔内容积探头</w:t>
            </w:r>
            <w:r/>
          </w:p>
        </w:tc>
        <w:tc>
          <w:tcPr>
            <w:tcW w:w="335" w:type="pct"/>
            <w:vAlign w:val="center"/>
            <w:textDirection w:val="tbRlV"/>
            <w:noWrap w:val="false"/>
          </w:tcPr>
          <w:p>
            <w:pPr>
              <w:ind w:left="113" w:right="113"/>
              <w:jc w:val="center"/>
              <w:rPr>
                <w:rFonts w:ascii="宋体" w:hAnsi="宋体"/>
                <w:sz w:val="21"/>
                <w:szCs w:val="21"/>
              </w:rPr>
            </w:pPr>
            <w:r>
              <w:rPr>
                <w:rFonts w:hint="eastAsia" w:ascii="宋体" w:hAnsi="宋体"/>
                <w:sz w:val="21"/>
                <w:szCs w:val="21"/>
                <w:lang w:bidi="ar"/>
              </w:rPr>
              <w:t xml:space="preserve">超高频线阵</w:t>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昆山市中医医院</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昆山市妇幼保健院</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bookmarkEnd w:id="122"/>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2.探头具备</w:t>
      </w:r>
      <w:r>
        <w:rPr>
          <w:rFonts w:hint="eastAsia" w:ascii="宋体" w:hAnsi="宋体"/>
          <w:b/>
          <w:sz w:val="21"/>
        </w:rPr>
        <w:t xml:space="preserve">内置手势感应单元（即连续触碰探头任意部位两下就可以完成探头切换和成像条件的切换）或内置导航传感器（即进行和CT、MRI融合导航时无需给探头安装导航传感器组件，全面内置于探头内）。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3.支持单晶体/纯净波/冰晶材质探头类型≥5种。投标文件中需提供白皮书上的功能截图并加盖公章，否则视为未实质性响应。同时需在第三章附件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9.为保证设备的稳定性，各厂家所投机型应为2025年12月31日以前推出的机型（以三类注册证首次注册时间为准）。为保证技术的先进性，迈瑞需提供Resona A20T及以上机型，GE需提供LOGIQ E20及以上机型，飞利浦需提供EPIQ Elite W及以上机型，西门子需提供ACUSON Sequoia Silver及以上机型，其他品牌提供同档次及以上机型。投标单位需提供承诺函并加盖投标单位公章，否则视为未实质性响应。（承诺函格式自拟）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w:t>
      </w:r>
      <w:r>
        <w:rPr>
          <w:rFonts w:ascii="宋体" w:hAnsi="宋体"/>
          <w:b/>
          <w:sz w:val="21"/>
        </w:rPr>
        <w:t xml:space="preserve">3</w:t>
      </w:r>
      <w:r>
        <w:rPr>
          <w:rFonts w:hint="eastAsia" w:ascii="宋体" w:hAnsi="宋体"/>
          <w:b/>
          <w:sz w:val="21"/>
        </w:rPr>
        <w:t xml:space="preserve">.项按要求提供证明材料；</w:t>
      </w:r>
      <w:r>
        <w:rPr>
          <w:rFonts w:ascii="宋体" w:hAnsi="宋体"/>
          <w:b/>
          <w:sz w:val="21"/>
        </w:rPr>
        <w:t xml:space="preserve">4</w:t>
      </w:r>
      <w:r>
        <w:rPr>
          <w:rFonts w:hint="eastAsia" w:ascii="宋体" w:hAnsi="宋体"/>
          <w:b/>
          <w:sz w:val="21"/>
        </w:rPr>
        <w:t xml:space="preserve">.-9.项提供承诺函，承诺满足相关要求，承诺函格式自拟，未按要求提供证明材料或承诺函视为未实质性响应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1.触摸屏尺寸≥12英寸。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2.探头接口≥4个，全激活可互换。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3.TGC≥8段，LGC≥8段。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6.图像储存，硬盘≥1TB，USB接口输出。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8.最大测量速度：PW:最大血流速度≥8.6m/s。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11.具备剪切波弹性成像技术。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12.配备常规造影技术及随机造影分析软件。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13.具备灰阶及多普勒智能优化功能。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14.具备腹部、心脏、妇产、血管、小器官等测量分析软件包。</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1.主机屏幕尺寸≥22英寸。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2.血流最大测量速度CW≥10m/s。</w:t>
      </w:r>
      <w:r/>
    </w:p>
    <w:p>
      <w:pPr>
        <w:ind w:left="0" w:firstLine="420"/>
        <w:spacing w:line="360" w:lineRule="auto"/>
        <w:tabs>
          <w:tab w:val="left" w:pos="0" w:leader="none"/>
        </w:tabs>
        <w:rPr>
          <w:rFonts w:ascii="宋体" w:hAnsi="宋体"/>
          <w:sz w:val="21"/>
        </w:rPr>
      </w:pPr>
      <w:r>
        <w:rPr>
          <w:rFonts w:hint="eastAsia" w:ascii="宋体" w:hAnsi="宋体"/>
          <w:sz w:val="21"/>
        </w:rPr>
        <w:t xml:space="preserve">3.血流最低测量速度（非噪音信号）≤2mm/s。</w:t>
      </w:r>
      <w:r/>
    </w:p>
    <w:p>
      <w:pPr>
        <w:ind w:left="0" w:firstLine="420"/>
        <w:spacing w:line="360" w:lineRule="auto"/>
        <w:tabs>
          <w:tab w:val="left" w:pos="0" w:leader="none"/>
        </w:tabs>
        <w:rPr>
          <w:rFonts w:ascii="宋体" w:hAnsi="宋体"/>
          <w:sz w:val="21"/>
        </w:rPr>
      </w:pPr>
      <w:r>
        <w:rPr>
          <w:rFonts w:hint="eastAsia" w:ascii="宋体" w:hAnsi="宋体"/>
          <w:sz w:val="21"/>
        </w:rPr>
        <w:t xml:space="preserve">4.造影感兴趣区域定量分析≥6个。</w:t>
      </w:r>
      <w:r/>
    </w:p>
    <w:p>
      <w:pPr>
        <w:ind w:left="0" w:firstLine="420"/>
        <w:spacing w:line="360" w:lineRule="auto"/>
        <w:tabs>
          <w:tab w:val="left" w:pos="0" w:leader="none"/>
        </w:tabs>
        <w:rPr>
          <w:rFonts w:ascii="宋体" w:hAnsi="宋体"/>
          <w:sz w:val="21"/>
        </w:rPr>
      </w:pPr>
      <w:r>
        <w:rPr>
          <w:rFonts w:hint="eastAsia" w:ascii="宋体" w:hAnsi="宋体"/>
          <w:sz w:val="21"/>
        </w:rPr>
        <w:t xml:space="preserve">5.多平面成像满足临床需求。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6.特殊造影技术满足临床需求。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7.探头最大扫描深度≥45cm。</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391"/>
        <w:gridCol w:w="3404"/>
        <w:gridCol w:w="2059"/>
      </w:tblGrid>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5"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昆山市中医医院</w:t>
            </w:r>
            <w:r/>
          </w:p>
        </w:tc>
        <w:tc>
          <w:tcPr>
            <w:tcW w:w="1727"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苏州市中西医结合医院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苏州科技城医院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39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3925"/>
        <w:gridCol w:w="560"/>
        <w:gridCol w:w="505"/>
        <w:gridCol w:w="542"/>
        <w:gridCol w:w="542"/>
        <w:gridCol w:w="542"/>
        <w:gridCol w:w="542"/>
        <w:gridCol w:w="542"/>
        <w:gridCol w:w="542"/>
        <w:gridCol w:w="542"/>
        <w:gridCol w:w="542"/>
        <w:gridCol w:w="528"/>
      </w:tblGrid>
      <w:tr>
        <w:trPr>
          <w:cantSplit/>
          <w:jc w:val="center"/>
          <w:trHeight w:val="2730"/>
        </w:trPr>
        <w:tc>
          <w:tcPr>
            <w:tcW w:w="199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284"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256"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高频腹部凸阵</w:t>
            </w:r>
            <w:r/>
          </w:p>
        </w:tc>
        <w:tc>
          <w:tcPr>
            <w:tcW w:w="275"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腹部实时三维容积</w:t>
            </w:r>
            <w:r/>
          </w:p>
        </w:tc>
        <w:tc>
          <w:tcPr>
            <w:tcW w:w="275" w:type="pct"/>
            <w:vAlign w:val="center"/>
            <w:textDirection w:val="tbRlV"/>
            <w:noWrap w:val="false"/>
          </w:tcPr>
          <w:p>
            <w:pPr>
              <w:ind w:left="113"/>
              <w:jc w:val="center"/>
              <w:widowControl/>
              <w:rPr>
                <w:rFonts w:ascii="宋体" w:hAnsi="宋体"/>
                <w:sz w:val="21"/>
                <w:szCs w:val="21"/>
                <w:lang w:bidi="ar"/>
              </w:rPr>
            </w:pPr>
            <w:r>
              <w:rPr>
                <w:rFonts w:hint="eastAsia" w:ascii="宋体" w:hAnsi="宋体"/>
                <w:sz w:val="21"/>
                <w:szCs w:val="21"/>
                <w:lang w:bidi="ar"/>
              </w:rPr>
              <w:t xml:space="preserve">高频线阵（血管）</w:t>
            </w:r>
            <w:r/>
          </w:p>
        </w:tc>
        <w:tc>
          <w:tcPr>
            <w:tcW w:w="275" w:type="pct"/>
            <w:vAlign w:val="center"/>
            <w:textDirection w:val="tbRlV"/>
            <w:noWrap w:val="false"/>
          </w:tcPr>
          <w:p>
            <w:pPr>
              <w:ind w:left="113"/>
              <w:jc w:val="center"/>
              <w:widowControl/>
              <w:rPr>
                <w:rFonts w:ascii="宋体" w:hAnsi="宋体"/>
                <w:sz w:val="21"/>
                <w:szCs w:val="21"/>
                <w:lang w:bidi="ar"/>
              </w:rPr>
            </w:pPr>
            <w:r>
              <w:rPr>
                <w:rFonts w:hint="eastAsia" w:ascii="宋体" w:hAnsi="宋体"/>
                <w:sz w:val="21"/>
                <w:szCs w:val="21"/>
                <w:lang w:bidi="ar"/>
              </w:rPr>
              <w:t xml:space="preserve">高频线阵（小器官）</w:t>
            </w:r>
            <w:r/>
          </w:p>
        </w:tc>
        <w:tc>
          <w:tcPr>
            <w:tcW w:w="275" w:type="pct"/>
            <w:vAlign w:val="center"/>
            <w:textDirection w:val="tbRlV"/>
            <w:noWrap w:val="false"/>
          </w:tcPr>
          <w:p>
            <w:pPr>
              <w:pStyle w:val="1009"/>
              <w:ind w:left="113" w:right="113" w:firstLine="0"/>
              <w:jc w:val="center"/>
              <w:rPr>
                <w:rFonts w:ascii="宋体" w:hAnsi="宋体" w:cs="宋体"/>
                <w:sz w:val="21"/>
                <w:szCs w:val="21"/>
                <w:lang w:bidi="ar"/>
              </w:rPr>
            </w:pPr>
            <w:r>
              <w:rPr>
                <w:rFonts w:ascii="宋体" w:hAnsi="宋体" w:cs="宋体"/>
                <w:sz w:val="21"/>
                <w:szCs w:val="21"/>
                <w:lang w:bidi="ar"/>
              </w:rPr>
              <w:t xml:space="preserve">腔内探头</w:t>
            </w:r>
            <w:r/>
          </w:p>
        </w:tc>
        <w:tc>
          <w:tcPr>
            <w:tcW w:w="275" w:type="pct"/>
            <w:vAlign w:val="center"/>
            <w:textDirection w:val="tbRlV"/>
            <w:noWrap w:val="false"/>
          </w:tcPr>
          <w:p>
            <w:pPr>
              <w:pStyle w:val="1009"/>
              <w:ind w:left="113" w:right="113" w:firstLine="0"/>
              <w:jc w:val="center"/>
              <w:rPr>
                <w:rFonts w:ascii="宋体" w:hAnsi="宋体" w:cs="宋体"/>
                <w:sz w:val="21"/>
                <w:szCs w:val="21"/>
                <w:lang w:bidi="ar"/>
              </w:rPr>
            </w:pPr>
            <w:r>
              <w:rPr>
                <w:rFonts w:hint="eastAsia" w:ascii="宋体" w:hAnsi="宋体" w:cs="宋体"/>
                <w:sz w:val="21"/>
                <w:szCs w:val="21"/>
                <w:lang w:bidi="ar"/>
              </w:rPr>
              <w:t xml:space="preserve">腔内容积探头</w:t>
            </w:r>
            <w:r/>
          </w:p>
        </w:tc>
        <w:tc>
          <w:tcPr>
            <w:tcW w:w="275" w:type="pct"/>
            <w:vAlign w:val="center"/>
            <w:textDirection w:val="tbRlV"/>
            <w:noWrap w:val="false"/>
          </w:tcPr>
          <w:p>
            <w:pPr>
              <w:ind w:left="113"/>
              <w:jc w:val="center"/>
              <w:widowControl/>
              <w:rPr>
                <w:rFonts w:ascii="宋体" w:hAnsi="宋体"/>
                <w:sz w:val="21"/>
                <w:szCs w:val="21"/>
                <w:lang w:bidi="ar"/>
              </w:rPr>
            </w:pPr>
            <w:r>
              <w:rPr>
                <w:rFonts w:hint="eastAsia" w:ascii="宋体" w:hAnsi="宋体"/>
                <w:sz w:val="21"/>
                <w:szCs w:val="21"/>
                <w:lang w:bidi="ar"/>
              </w:rPr>
              <w:t xml:space="preserve">成人心脏探头（经胸）</w:t>
            </w:r>
            <w:r/>
          </w:p>
        </w:tc>
        <w:tc>
          <w:tcPr>
            <w:tcW w:w="275"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小儿心脏探头（经胸）</w:t>
            </w:r>
            <w:r/>
          </w:p>
        </w:tc>
        <w:tc>
          <w:tcPr>
            <w:tcW w:w="275"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超高频线阵</w:t>
            </w:r>
            <w:r/>
          </w:p>
        </w:tc>
        <w:tc>
          <w:tcPr>
            <w:tcW w:w="268" w:type="pct"/>
            <w:vAlign w:val="center"/>
            <w:textDirection w:val="tbRlV"/>
            <w:noWrap w:val="false"/>
          </w:tcPr>
          <w:p>
            <w:pPr>
              <w:ind w:left="113" w:right="113"/>
              <w:jc w:val="center"/>
              <w:rPr>
                <w:rFonts w:ascii="宋体" w:hAnsi="宋体" w:cs="Times New Roman"/>
                <w:sz w:val="21"/>
                <w:szCs w:val="21"/>
              </w:rPr>
            </w:pPr>
            <w:r>
              <w:rPr>
                <w:rFonts w:ascii="宋体" w:hAnsi="宋体" w:cs="等线"/>
                <w:sz w:val="21"/>
                <w:szCs w:val="21"/>
                <w:lang w:bidi="ar"/>
              </w:rPr>
              <w:t xml:space="preserve">靴型探头</w:t>
            </w:r>
            <w:r/>
          </w:p>
        </w:tc>
      </w:tr>
      <w:tr>
        <w:trPr>
          <w:jc w:val="center"/>
        </w:trPr>
        <w:tc>
          <w:tcPr>
            <w:tcW w:w="199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昆山市中医医院</w:t>
            </w:r>
            <w:r/>
          </w:p>
        </w:tc>
        <w:tc>
          <w:tcPr>
            <w:tcW w:w="284"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256"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275"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275" w:type="pct"/>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275" w:type="pct"/>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275" w:type="pct"/>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275" w:type="pct"/>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268" w:type="pct"/>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r>
        <w:trPr>
          <w:jc w:val="center"/>
        </w:trPr>
        <w:tc>
          <w:tcPr>
            <w:tcW w:w="199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苏州市中西医结合医院</w:t>
            </w:r>
            <w:r/>
          </w:p>
        </w:tc>
        <w:tc>
          <w:tcPr>
            <w:tcW w:w="284"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256" w:type="pct"/>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275"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268" w:type="pct"/>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r>
      <w:tr>
        <w:trPr>
          <w:jc w:val="center"/>
        </w:trPr>
        <w:tc>
          <w:tcPr>
            <w:tcW w:w="199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苏州科技城医院</w:t>
            </w:r>
            <w:r/>
          </w:p>
        </w:tc>
        <w:tc>
          <w:tcPr>
            <w:tcW w:w="284" w:type="pct"/>
            <w:textDirection w:val="lrTb"/>
            <w:noWrap w:val="false"/>
          </w:tcPr>
          <w:p>
            <w:pPr>
              <w:pStyle w:val="1009"/>
              <w:ind w:left="0" w:firstLine="0"/>
              <w:jc w:val="center"/>
              <w:rPr>
                <w:rFonts w:ascii="宋体" w:hAnsi="宋体" w:cs="等线"/>
                <w:sz w:val="21"/>
                <w:szCs w:val="21"/>
                <w:lang w:bidi="ar"/>
              </w:rPr>
            </w:pPr>
            <w:r>
              <w:rPr>
                <w:rFonts w:ascii="宋体" w:hAnsi="宋体"/>
                <w:sz w:val="21"/>
                <w:szCs w:val="21"/>
              </w:rPr>
              <w:t xml:space="preserve">1</w:t>
            </w:r>
            <w:r/>
          </w:p>
        </w:tc>
        <w:tc>
          <w:tcPr>
            <w:tcW w:w="256" w:type="pct"/>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sz w:val="21"/>
                <w:szCs w:val="21"/>
              </w:rPr>
              <w:t xml:space="preserve">1</w:t>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r>
            <w:r/>
          </w:p>
        </w:tc>
        <w:tc>
          <w:tcPr>
            <w:tcW w:w="275" w:type="pct"/>
            <w:textDirection w:val="lrTb"/>
            <w:noWrap w:val="false"/>
          </w:tcPr>
          <w:p>
            <w:pPr>
              <w:pStyle w:val="1009"/>
              <w:ind w:left="0" w:firstLine="0"/>
              <w:jc w:val="center"/>
              <w:rPr>
                <w:rFonts w:ascii="宋体" w:hAnsi="宋体" w:cs="等线"/>
                <w:sz w:val="21"/>
                <w:szCs w:val="21"/>
                <w:lang w:bidi="ar"/>
              </w:rPr>
            </w:pPr>
            <w:r>
              <w:rPr>
                <w:rFonts w:ascii="宋体" w:hAnsi="宋体"/>
                <w:sz w:val="21"/>
                <w:szCs w:val="21"/>
              </w:rPr>
              <w:t xml:space="preserve">1</w:t>
            </w:r>
            <w:r/>
          </w:p>
        </w:tc>
        <w:tc>
          <w:tcPr>
            <w:tcW w:w="268" w:type="pct"/>
            <w:textDirection w:val="lrTb"/>
            <w:noWrap w:val="false"/>
          </w:tcPr>
          <w:p>
            <w:pPr>
              <w:ind w:left="0"/>
              <w:jc w:val="center"/>
              <w:rPr>
                <w:rFonts w:ascii="宋体" w:hAnsi="宋体" w:cs="等线"/>
                <w:sz w:val="21"/>
                <w:szCs w:val="21"/>
                <w:lang w:bidi="ar"/>
              </w:rPr>
            </w:pPr>
            <w:r>
              <w:rPr>
                <w:rFonts w:ascii="宋体" w:hAnsi="宋体" w:cs="等线"/>
                <w:sz w:val="21"/>
                <w:szCs w:val="21"/>
                <w:lang w:bidi="ar"/>
              </w:rPr>
            </w:r>
            <w:r/>
          </w:p>
        </w:tc>
      </w:tr>
      <w:tr>
        <w:trPr>
          <w:jc w:val="center"/>
        </w:trPr>
        <w:tc>
          <w:tcPr>
            <w:tcW w:w="199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28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25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27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27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27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27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27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27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27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27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268"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szCs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腹部探头扫查深度≧55cm。投标文件中需提供白皮书上的功能截图并加盖公章，否则视为未实质性响应。同时需在第三章附件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探头具备内置手势感应单元（即连续触碰探头任意部位两下就可以完成探头切换和成像条件的切换）或内置磁导航定位单元（即进行和CT、MRI融合导航时无需给探头安装磁导航组件，全面内置于探头内）。投标文件中需提供白皮书上的功能截图并加盖公章，否则视为未实质性响应。同时需在第三章附件 8.技术参数响应及偏离表中响应并标明所在投标文件中的页码(在偏离表填报时，技术参数正负偏离情况与白皮书</w:t>
      </w:r>
      <w:r>
        <w:rPr>
          <w:rFonts w:hint="eastAsia" w:ascii="宋体" w:hAnsi="宋体"/>
          <w:b/>
          <w:sz w:val="21"/>
        </w:rPr>
        <w:t xml:space="preserve">功能截图不一致时，以白皮书功能截图为准)，未按要求提供或未提供视为非实质性响应。如因未标注页码导致可能非实质性响应的情况，由供应商自行承担后果</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w:t>
      </w:r>
      <w:r>
        <w:rPr>
          <w:rFonts w:ascii="宋体" w:hAnsi="宋体"/>
          <w:b/>
          <w:sz w:val="21"/>
        </w:rPr>
        <w:t xml:space="preserve">.</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9.为保证设备的稳定性，各厂家所投机型应为2025年12月31日以前推出的机型（以三类注册证首次注册时间为准）。迈瑞需提供Eagus A20T及以上机型，GE需提供LOGIQ E20及以上机型，飞利浦需提供EPIQ Elite W及以上机型，西门子需提供ACUSON Sequoia Silver及以上机型，其他品牌提供同档次及以上机型。投标单位需提供承诺函并加盖投标单位公章，否则视为未实质性响应。（承诺函格式自拟）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上述1.-3.项按要求提供证明材料，4.-</w:t>
      </w:r>
      <w:r>
        <w:rPr>
          <w:rFonts w:ascii="宋体" w:hAnsi="宋体"/>
          <w:b/>
          <w:sz w:val="21"/>
        </w:rPr>
        <w:t xml:space="preserve">9</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1.主机屏幕≥22英寸，触摸屏≥12英寸。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2.探头接口≥4个，全激活可互换。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3.TGC≥8段 ，LGC≥8段。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5.发射、接收通道数≥11400000。</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6.图像储存，硬盘≥1TB，USB接口输出。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8.最大测量速度：PW:血流速度最大≥9m/s，CW:血流速度最大≥17m/s。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11.具备剪切波弹性成像技术。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12.具备常规造影技术及随机造影分析软件。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13.具备智能自动优化成像技术。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14.具备乳腺、甲状腺自动识别评级软件。</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1.介入穿刺功能满足临床需求。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2.探头最大扫描深度≥50cm。</w:t>
      </w:r>
      <w:r/>
    </w:p>
    <w:p>
      <w:pPr>
        <w:ind w:left="0" w:firstLine="420"/>
        <w:spacing w:line="360" w:lineRule="auto"/>
        <w:tabs>
          <w:tab w:val="left" w:pos="0" w:leader="none"/>
        </w:tabs>
        <w:rPr>
          <w:rFonts w:ascii="宋体" w:hAnsi="宋体"/>
          <w:sz w:val="21"/>
        </w:rPr>
      </w:pPr>
      <w:r>
        <w:rPr>
          <w:rFonts w:hint="eastAsia" w:ascii="宋体" w:hAnsi="宋体"/>
          <w:sz w:val="21"/>
        </w:rPr>
        <w:t xml:space="preserve">3.具备空间复合成像技术。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4.具备特殊造影成像技术。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5.可接收超声信号系统动态范围≥360dB。</w:t>
      </w:r>
      <w:r/>
    </w:p>
    <w:p>
      <w:pPr>
        <w:ind w:left="0" w:firstLine="420"/>
        <w:spacing w:line="360" w:lineRule="auto"/>
        <w:tabs>
          <w:tab w:val="left" w:pos="0" w:leader="none"/>
        </w:tabs>
        <w:rPr>
          <w:rFonts w:ascii="宋体" w:hAnsi="宋体"/>
          <w:sz w:val="21"/>
        </w:rPr>
      </w:pPr>
      <w:r>
        <w:rPr>
          <w:rFonts w:hint="eastAsia" w:ascii="宋体" w:hAnsi="宋体"/>
          <w:sz w:val="21"/>
        </w:rPr>
        <w:t xml:space="preserve">6.血流成像技术满足临床需求。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7.弹性成像技术功能满足临床需求。</w:t>
      </w:r>
      <w:r/>
    </w:p>
    <w:p>
      <w:pPr>
        <w:pStyle w:val="1009"/>
      </w:pPr>
      <w:r>
        <w:br w:type="page" w:clear="all"/>
      </w:r>
      <w:r/>
    </w:p>
    <w:p>
      <w:pPr>
        <w:ind w:left="0" w:firstLine="400"/>
        <w:spacing w:line="360" w:lineRule="auto"/>
        <w:tabs>
          <w:tab w:val="left" w:pos="420" w:leader="none"/>
        </w:tabs>
        <w:rPr>
          <w:rFonts w:ascii="宋体" w:hAnsi="宋体" w:cs="Times New Roman"/>
        </w:rPr>
      </w:pPr>
      <w:r>
        <w:rPr>
          <w:rFonts w:ascii="宋体" w:hAnsi="宋体" w:cs="Times New Roman"/>
        </w:rPr>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3" w:name="OLE_LINK31"/>
      <w:r/>
      <w:bookmarkStart w:id="124"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3"/>
      <w:r/>
      <w:bookmarkEnd w:id="124"/>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7"/>
        <w:ind w:left="0" w:firstLine="0"/>
        <w:jc w:val="left"/>
        <w:rPr>
          <w:rFonts w:ascii="宋体" w:hAnsi="宋体"/>
          <w:b/>
          <w:sz w:val="21"/>
          <w:szCs w:val="21"/>
        </w:rPr>
      </w:pPr>
      <w:r/>
      <w:bookmarkStart w:id="125" w:name="_Hlk55741158"/>
      <w:r/>
      <w:bookmarkStart w:id="126" w:name="_Toc11789"/>
      <w:r/>
      <w:bookmarkStart w:id="127" w:name="_Toc5111"/>
      <w:r>
        <w:rPr>
          <w:rFonts w:hint="eastAsia" w:ascii="宋体" w:hAnsi="宋体"/>
          <w:b/>
          <w:sz w:val="44"/>
          <w:szCs w:val="22"/>
        </w:rPr>
        <w:br w:type="page" w:clear="all"/>
      </w:r>
      <w:bookmarkStart w:id="128" w:name="_Toc202794761"/>
      <w:r/>
      <w:bookmarkStart w:id="129" w:name="_Toc8564"/>
      <w:r/>
      <w:bookmarkStart w:id="130" w:name="_Toc57376410"/>
      <w:r/>
      <w:bookmarkStart w:id="131" w:name="_Toc27667"/>
      <w:r/>
      <w:bookmarkStart w:id="132" w:name="_Toc229742939"/>
      <w:r/>
      <w:bookmarkEnd w:id="125"/>
      <w:r/>
      <w:bookmarkEnd w:id="126"/>
      <w:r/>
      <w:bookmarkEnd w:id="127"/>
      <w:r>
        <w:rPr>
          <w:rFonts w:hint="eastAsia" w:ascii="宋体" w:hAnsi="宋体"/>
          <w:b/>
          <w:sz w:val="21"/>
          <w:szCs w:val="21"/>
        </w:rPr>
        <w:t xml:space="preserve">适用于所有标段</w:t>
      </w:r>
      <w:bookmarkEnd w:id="128"/>
      <w:r/>
      <w:bookmarkEnd w:id="132"/>
      <w:r/>
      <w:r/>
    </w:p>
    <w:p>
      <w:pPr>
        <w:pStyle w:val="997"/>
        <w:ind w:left="0" w:firstLine="0"/>
        <w:jc w:val="center"/>
        <w:rPr>
          <w:rFonts w:ascii="宋体" w:hAnsi="宋体"/>
          <w:b/>
          <w:sz w:val="44"/>
          <w:szCs w:val="22"/>
        </w:rPr>
      </w:pPr>
      <w:r/>
      <w:bookmarkStart w:id="133" w:name="_Toc229742940"/>
      <w:r>
        <w:rPr>
          <w:rFonts w:hint="eastAsia" w:ascii="宋体" w:hAnsi="宋体"/>
          <w:b/>
          <w:sz w:val="44"/>
          <w:szCs w:val="22"/>
        </w:rPr>
        <w:t xml:space="preserve">第五章 </w:t>
      </w:r>
      <w:bookmarkStart w:id="134" w:name="合同的特殊条款"/>
      <w:r/>
      <w:bookmarkEnd w:id="134"/>
      <w:r>
        <w:rPr>
          <w:rFonts w:hint="eastAsia" w:ascii="宋体" w:hAnsi="宋体"/>
          <w:b/>
          <w:sz w:val="44"/>
          <w:szCs w:val="22"/>
        </w:rPr>
        <w:t xml:space="preserve">合同及主要条款</w:t>
      </w:r>
      <w:bookmarkEnd w:id="133"/>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w:t>
      </w:r>
      <w:r>
        <w:rPr>
          <w:rFonts w:hint="eastAsia" w:ascii="宋体" w:hAnsi="宋体"/>
          <w:sz w:val="21"/>
          <w:szCs w:val="21"/>
        </w:rPr>
        <w:t xml:space="preserve">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ind w:left="0"/>
        <w:jc w:val="left"/>
        <w:spacing w:line="360" w:lineRule="auto"/>
        <w:rPr>
          <w:rFonts w:ascii="宋体" w:hAnsi="宋体"/>
          <w:sz w:val="21"/>
        </w:rPr>
      </w:pPr>
      <w:r>
        <w:rPr>
          <w:rFonts w:ascii="宋体" w:hAnsi="宋体"/>
          <w:sz w:val="21"/>
        </w:rPr>
      </w:r>
      <w:r/>
    </w:p>
    <w:p>
      <w:pPr>
        <w:shd w:val="nil"/>
        <w:rPr>
          <w:sz w:val="20"/>
          <w:szCs w:val="20"/>
        </w:rPr>
      </w:pPr>
      <w:r>
        <w:rPr>
          <w:rFonts w:ascii="SimSun" w:hAnsi="SimSun" w:eastAsia="SimSun" w:cs="SimSun"/>
          <w:b/>
          <w:color w:val="000000"/>
          <w:sz w:val="28"/>
          <w:highlight w:val="none"/>
        </w:rPr>
        <w:br w:type="page" w:clear="all"/>
      </w:r>
      <w:r>
        <w:rPr>
          <w:rFonts w:ascii="SimSun" w:hAnsi="SimSun" w:eastAsia="SimSun" w:cs="SimSun"/>
          <w:b/>
          <w:color w:val="000000"/>
          <w:sz w:val="28"/>
          <w:highlight w:val="none"/>
        </w:rPr>
      </w:r>
    </w:p>
    <w:p>
      <w:pPr>
        <w:ind w:left="0" w:right="0" w:firstLine="883"/>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供货协议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甲方(需方）：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甲乙双方根据《中华人民共和国民法典》和《中华人民共和国政府采购法》等有关法律法规，及苏州市公共资源交易中心（苏州市政府集中采购中心）招标文件、《政府采购合同》（项目编号：        ），就甲乙双方形成供需关系合作事宜，本协议甲方（需方）承继前述《政府采购合同》中甲方的所有权利和义务，双方经充分协商达成如下协议：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一、货物基本情况（名称、数量、品牌、规则型号、单价、厂商等具体信息）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乙方应在签订采购合同之日起</w:t>
      </w:r>
      <w:r>
        <w:rPr>
          <w:rFonts w:ascii="SimSun" w:hAnsi="SimSun" w:eastAsia="SimSun" w:cs="SimSun"/>
          <w:color w:val="000000"/>
          <w:sz w:val="21"/>
          <w:u w:val="single"/>
        </w:rPr>
        <w:t xml:space="preserve">     </w:t>
      </w:r>
      <w:r>
        <w:rPr>
          <w:rFonts w:ascii="SimSun" w:hAnsi="SimSun" w:eastAsia="SimSun" w:cs="SimSun"/>
          <w:color w:val="000000"/>
          <w:sz w:val="21"/>
        </w:rPr>
        <w:t xml:space="preserve">日内登录“苏州市集中采购管理系统（https：//www.szee.com.cn/jzcg.html）”完成供应商注册进入履约，并按照苏州市集中采购管理系统操作规则等平台管理要求执行相关操作。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三、甲方指定收货地址、联系人和联系方式：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甲方对货物的验收仅为对货物数量、品牌、型号的确认，无法通过外观判断的产品质量问题等，乙方仍有义务保证货物符合招标文件、采购合同等约定，承担相关责任。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五、付款方式：</w:t>
      </w:r>
      <w:r/>
    </w:p>
    <w:p>
      <w:pPr>
        <w:ind w:left="40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本次货款以数字人民币形式支付。乙方账户信息如下：</w:t>
        <w:br/>
        <w:t xml:space="preserve"> 开户名称：</w:t>
        <w:br/>
        <w:t xml:space="preserve"> 开户银行：</w:t>
        <w:br/>
        <w:t xml:space="preserve"> 数字人民币账号（数币钱包ID）：</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（1）在供货协议签订生效后，预付合同金额的30%，待全部货物到达甲方指定地点，经验收合格30个工作日内，由甲方向乙方按合同总价支付70%。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2、如乙方发生违约，若甲方在采取了包括招标文件、采购合同和本协议中全部索赔措施后，仍不足以覆盖甲方损失的，甲方仍有权继续向乙方追偿。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八、其他约定事项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br/>
        <w:t xml:space="preserve">     甲方：【姓名、联系方式、电子邮箱等】；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乙方：【姓名、联系方式、电子邮箱等】：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                                       乙方（公章）：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                           法定代表人（或授权代表）：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签约日期：                                           签约日期：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合同签定地：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00" w:right="0" w:firstLine="883"/>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r/>
      <w:r/>
      <w:r>
        <w:rPr>
          <w:sz w:val="20"/>
        </w:rPr>
      </w:r>
      <w:r>
        <w:rPr>
          <w:rFonts w:ascii="宋体" w:hAnsi="宋体"/>
          <w:b/>
          <w:sz w:val="44"/>
          <w:szCs w:val="22"/>
        </w:rPr>
      </w:r>
      <w:r/>
      <w:r>
        <w:rPr>
          <w:sz w:val="20"/>
        </w:rPr>
      </w:r>
    </w:p>
    <w:p>
      <w:pPr>
        <w:pStyle w:val="1056"/>
        <w:ind w:left="400" w:firstLine="883"/>
        <w:rPr>
          <w:rFonts w:ascii="宋体" w:hAnsi="宋体"/>
          <w:b/>
          <w:sz w:val="44"/>
          <w:szCs w:val="22"/>
        </w:rPr>
      </w:pPr>
      <w:r>
        <w:rPr>
          <w:rFonts w:hint="eastAsia" w:ascii="宋体" w:hAnsi="宋体"/>
          <w:b/>
          <w:sz w:val="44"/>
          <w:szCs w:val="22"/>
        </w:rPr>
        <w:br w:type="page" w:clear="all"/>
      </w:r>
      <w:r/>
    </w:p>
    <w:p>
      <w:pPr>
        <w:pStyle w:val="997"/>
        <w:ind w:left="0" w:firstLine="0"/>
        <w:jc w:val="center"/>
        <w:rPr>
          <w:rFonts w:ascii="宋体" w:hAnsi="宋体"/>
          <w:b/>
          <w:sz w:val="44"/>
          <w:szCs w:val="22"/>
        </w:rPr>
      </w:pPr>
      <w:r/>
      <w:bookmarkStart w:id="135" w:name="_Toc229742941"/>
      <w:r>
        <w:rPr>
          <w:rFonts w:hint="eastAsia" w:ascii="宋体" w:hAnsi="宋体"/>
          <w:b/>
          <w:sz w:val="44"/>
          <w:szCs w:val="22"/>
        </w:rPr>
        <w:t xml:space="preserve">第六章 </w:t>
      </w:r>
      <w:bookmarkStart w:id="136" w:name="评分要点"/>
      <w:r/>
      <w:bookmarkEnd w:id="136"/>
      <w:r>
        <w:rPr>
          <w:rFonts w:hint="eastAsia" w:ascii="宋体" w:hAnsi="宋体"/>
          <w:b/>
          <w:sz w:val="44"/>
          <w:szCs w:val="22"/>
        </w:rPr>
        <w:t xml:space="preserve">评标办法和评分标准</w:t>
      </w:r>
      <w:bookmarkEnd w:id="129"/>
      <w:r/>
      <w:bookmarkEnd w:id="130"/>
      <w:r/>
      <w:bookmarkEnd w:id="131"/>
      <w:r/>
      <w:bookmarkEnd w:id="135"/>
      <w:r/>
      <w:r/>
    </w:p>
    <w:p>
      <w:pPr>
        <w:ind w:left="0" w:firstLine="422"/>
        <w:spacing w:line="360" w:lineRule="auto"/>
        <w:rPr>
          <w:rFonts w:ascii="宋体" w:hAnsi="宋体"/>
          <w:b/>
          <w:sz w:val="21"/>
          <w:szCs w:val="21"/>
        </w:rPr>
      </w:pPr>
      <w:r/>
      <w:bookmarkStart w:id="137" w:name="_Toc17476"/>
      <w:r/>
      <w:bookmarkStart w:id="138" w:name="_Toc16264"/>
      <w:r/>
      <w:bookmarkStart w:id="139" w:name="_Toc698"/>
      <w:r>
        <w:rPr>
          <w:rFonts w:hint="eastAsia" w:ascii="宋体" w:hAnsi="宋体"/>
          <w:b/>
          <w:sz w:val="21"/>
          <w:szCs w:val="21"/>
        </w:rPr>
        <w:t xml:space="preserve">一、评标办法：</w:t>
      </w:r>
      <w:bookmarkEnd w:id="137"/>
      <w:r/>
      <w:bookmarkEnd w:id="138"/>
      <w:r/>
      <w:bookmarkEnd w:id="13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40" w:name="OLE_LINK14"/>
      <w:r/>
      <w:bookmarkStart w:id="141" w:name="OLE_LINK13"/>
      <w:r>
        <w:rPr>
          <w:rFonts w:ascii="宋体" w:hAnsi="宋体"/>
          <w:b/>
          <w:sz w:val="21"/>
        </w:rPr>
        <w:t xml:space="preserve">5.</w:t>
      </w:r>
      <w:r>
        <w:rPr>
          <w:rFonts w:hint="eastAsia" w:ascii="宋体" w:hAnsi="宋体"/>
          <w:b/>
          <w:sz w:val="21"/>
        </w:rPr>
        <w:t xml:space="preserve">本项目共分为两个标段，按顺序进行评审。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同一单位可对本项目两个标段中的其中一个标段或多个标段进行报名投标,可中其中一个或多个标段（兼投兼中）。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40"/>
      <w:r/>
      <w:bookmarkEnd w:id="141"/>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2" w:name="OLE_LINK30"/>
      <w:r/>
      <w:bookmarkStart w:id="143" w:name="OLE_LINK29"/>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4" w:name="OLE_LINK17"/>
      <w:r/>
      <w:bookmarkStart w:id="145"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6"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4"/>
      <w:r/>
      <w:bookmarkEnd w:id="145"/>
      <w:r/>
      <w:bookmarkEnd w:id="146"/>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42"/>
      <w:r/>
      <w:bookmarkEnd w:id="143"/>
      <w:r/>
      <w:r/>
    </w:p>
    <w:p>
      <w:pPr>
        <w:ind w:left="0"/>
      </w:pPr>
      <w:r/>
      <w:r/>
    </w:p>
    <w:p>
      <w:pPr>
        <w:pStyle w:val="1009"/>
      </w:pPr>
      <w:r/>
      <w:r/>
    </w:p>
    <w:p>
      <w:r/>
      <w:r/>
    </w:p>
    <w:p>
      <w:pPr>
        <w:pStyle w:val="1009"/>
      </w:pPr>
      <w:r/>
      <w:r/>
    </w:p>
    <w:p>
      <w:r/>
      <w:r/>
    </w:p>
    <w:p>
      <w:pPr>
        <w:pStyle w:val="1009"/>
      </w:pPr>
      <w:r/>
      <w:r/>
    </w:p>
    <w:p>
      <w:r/>
      <w:r/>
    </w:p>
    <w:p>
      <w:pPr>
        <w:pStyle w:val="100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bookmarkStart w:id="147" w:name="_Hlk229742554"/>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bookmarkStart w:id="148" w:name="OLE_LINK23"/>
            <w:r/>
            <w:bookmarkStart w:id="149" w:name="OLE_LINK24"/>
            <w:r>
              <w:rPr>
                <w:rFonts w:hint="eastAsia" w:ascii="宋体" w:hAnsi="宋体"/>
                <w:b/>
                <w:sz w:val="21"/>
                <w:szCs w:val="21"/>
              </w:rPr>
              <w:t xml:space="preserve">核心参数</w:t>
            </w:r>
            <w:bookmarkEnd w:id="148"/>
            <w:r/>
            <w:bookmarkEnd w:id="149"/>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（1）主机屏幕尺寸：3分</w:t>
            </w:r>
            <w:r/>
          </w:p>
          <w:p>
            <w:pPr>
              <w:ind w:left="0"/>
              <w:jc w:val="left"/>
              <w:rPr>
                <w:rFonts w:ascii="宋体" w:hAnsi="宋体"/>
                <w:sz w:val="21"/>
                <w:szCs w:val="21"/>
              </w:rPr>
            </w:pPr>
            <w:r>
              <w:rPr>
                <w:rFonts w:hint="eastAsia" w:ascii="宋体" w:hAnsi="宋体"/>
                <w:sz w:val="21"/>
                <w:szCs w:val="21"/>
              </w:rPr>
              <w:t xml:space="preserve">①22英寸≤主机屏幕尺寸＜23英寸的得1分；②23英寸≤主机屏幕尺寸＜24英寸的得2分；③主机屏幕尺寸≥24英寸的得3分。本项最高得3分。</w:t>
            </w:r>
            <w:r/>
          </w:p>
          <w:p>
            <w:pPr>
              <w:ind w:left="0"/>
              <w:jc w:val="left"/>
              <w:rPr>
                <w:rFonts w:ascii="宋体" w:hAnsi="宋体"/>
                <w:sz w:val="21"/>
                <w:szCs w:val="21"/>
              </w:rPr>
            </w:pPr>
            <w:r>
              <w:rPr>
                <w:rFonts w:hint="eastAsia" w:ascii="宋体" w:hAnsi="宋体"/>
                <w:sz w:val="21"/>
                <w:szCs w:val="21"/>
              </w:rPr>
              <w:t xml:space="preserve">（2）血流最大测量速度CW：3分</w:t>
            </w:r>
            <w:r/>
          </w:p>
          <w:p>
            <w:pPr>
              <w:ind w:left="0"/>
              <w:jc w:val="left"/>
              <w:rPr>
                <w:rFonts w:ascii="宋体" w:hAnsi="宋体"/>
                <w:sz w:val="21"/>
                <w:szCs w:val="21"/>
              </w:rPr>
            </w:pPr>
            <w:r>
              <w:rPr>
                <w:rFonts w:hint="eastAsia" w:ascii="宋体" w:hAnsi="宋体"/>
                <w:sz w:val="21"/>
                <w:szCs w:val="21"/>
              </w:rPr>
              <w:t xml:space="preserve">①10m/s≤血流最大测量速度CW＜18m/s的得1分；②18m/s≤血流最大测量速度CW＜27m/s的得2分；③血流最大测量速度 CW≥27m/s的得3分。本项最高得3分。</w:t>
            </w:r>
            <w:r/>
          </w:p>
          <w:p>
            <w:pPr>
              <w:ind w:left="0"/>
              <w:jc w:val="left"/>
              <w:rPr>
                <w:rFonts w:ascii="宋体" w:hAnsi="宋体"/>
                <w:sz w:val="21"/>
                <w:szCs w:val="21"/>
              </w:rPr>
            </w:pPr>
            <w:r>
              <w:rPr>
                <w:rFonts w:hint="eastAsia" w:ascii="宋体" w:hAnsi="宋体"/>
                <w:sz w:val="21"/>
                <w:szCs w:val="21"/>
              </w:rPr>
              <w:t xml:space="preserve">（3）血流最低测量速度（非噪音信号）：3分</w:t>
            </w:r>
            <w:r/>
          </w:p>
          <w:p>
            <w:pPr>
              <w:ind w:left="0"/>
              <w:jc w:val="left"/>
              <w:rPr>
                <w:rFonts w:ascii="宋体" w:hAnsi="宋体"/>
                <w:sz w:val="21"/>
                <w:szCs w:val="21"/>
              </w:rPr>
            </w:pPr>
            <w:r>
              <w:rPr>
                <w:rFonts w:hint="eastAsia" w:ascii="宋体" w:hAnsi="宋体"/>
                <w:sz w:val="21"/>
                <w:szCs w:val="21"/>
              </w:rPr>
              <w:t xml:space="preserve">①1mm/s＜血流最低测量速度（非噪音信号）≤2mm/s的得1分；②0.5mm/s＜血流最低测量速度（非噪音信号）≤1mm/s的得2分；③血流最低测量速度（非噪音信号）≤0.5mm/s的得3分。本项最高得3分。 </w:t>
            </w:r>
            <w:r/>
          </w:p>
          <w:p>
            <w:pPr>
              <w:ind w:left="0"/>
              <w:jc w:val="left"/>
              <w:rPr>
                <w:rFonts w:ascii="宋体" w:hAnsi="宋体"/>
                <w:sz w:val="21"/>
                <w:szCs w:val="21"/>
              </w:rPr>
            </w:pPr>
            <w:r>
              <w:rPr>
                <w:rFonts w:hint="eastAsia" w:ascii="宋体" w:hAnsi="宋体"/>
                <w:sz w:val="21"/>
                <w:szCs w:val="21"/>
              </w:rPr>
              <w:t xml:space="preserve">（4）造影感兴趣区域定量分析：3分</w:t>
            </w:r>
            <w:r/>
          </w:p>
          <w:p>
            <w:pPr>
              <w:ind w:left="0"/>
              <w:jc w:val="left"/>
              <w:rPr>
                <w:rFonts w:ascii="宋体" w:hAnsi="宋体"/>
                <w:sz w:val="21"/>
                <w:szCs w:val="21"/>
              </w:rPr>
            </w:pPr>
            <w:r>
              <w:rPr>
                <w:rFonts w:hint="eastAsia" w:ascii="宋体" w:hAnsi="宋体"/>
                <w:sz w:val="21"/>
                <w:szCs w:val="21"/>
              </w:rPr>
              <w:t xml:space="preserve">①6个≤感兴趣区域定量分析＜8个的得1分；②8个≤感兴趣区域定量分析＜10个的得2分；③感兴趣区域定量分析≥10个的得3分。本项最高得3分。</w:t>
            </w:r>
            <w:r/>
          </w:p>
          <w:p>
            <w:pPr>
              <w:ind w:left="0"/>
              <w:jc w:val="left"/>
              <w:rPr>
                <w:rFonts w:ascii="宋体" w:hAnsi="宋体"/>
                <w:sz w:val="21"/>
                <w:szCs w:val="21"/>
              </w:rPr>
            </w:pPr>
            <w:r>
              <w:rPr>
                <w:rFonts w:hint="eastAsia" w:ascii="宋体" w:hAnsi="宋体"/>
                <w:sz w:val="21"/>
                <w:szCs w:val="21"/>
              </w:rPr>
              <w:t xml:space="preserve">（5）多平面成像：3分</w:t>
            </w:r>
            <w:r/>
          </w:p>
          <w:p>
            <w:pPr>
              <w:ind w:left="0"/>
              <w:jc w:val="left"/>
              <w:rPr>
                <w:rFonts w:ascii="宋体" w:hAnsi="宋体"/>
                <w:sz w:val="21"/>
                <w:szCs w:val="21"/>
              </w:rPr>
            </w:pPr>
            <w:r>
              <w:rPr>
                <w:rFonts w:hint="eastAsia" w:ascii="宋体" w:hAnsi="宋体"/>
                <w:sz w:val="21"/>
                <w:szCs w:val="21"/>
              </w:rPr>
              <w:t xml:space="preserve">①具备实时双平面成像功能的得1分；②具备实时三平面成像功能的得1分；③具备实时双容积成像功能的得1分。本项最高得3分。</w:t>
            </w:r>
            <w:r/>
          </w:p>
          <w:p>
            <w:pPr>
              <w:ind w:left="0"/>
              <w:jc w:val="left"/>
              <w:rPr>
                <w:rFonts w:ascii="宋体" w:hAnsi="宋体"/>
                <w:sz w:val="21"/>
                <w:szCs w:val="21"/>
              </w:rPr>
            </w:pPr>
            <w:r>
              <w:rPr>
                <w:rFonts w:hint="eastAsia" w:ascii="宋体" w:hAnsi="宋体"/>
                <w:sz w:val="21"/>
                <w:szCs w:val="21"/>
              </w:rPr>
              <w:t xml:space="preserve">（6）特殊造影技术：3分</w:t>
            </w:r>
            <w:r/>
          </w:p>
          <w:p>
            <w:pPr>
              <w:ind w:left="0"/>
              <w:jc w:val="left"/>
              <w:rPr>
                <w:rFonts w:ascii="宋体" w:hAnsi="宋体"/>
                <w:sz w:val="21"/>
                <w:szCs w:val="21"/>
              </w:rPr>
            </w:pPr>
            <w:r>
              <w:rPr>
                <w:rFonts w:hint="eastAsia" w:ascii="宋体" w:hAnsi="宋体"/>
                <w:sz w:val="21"/>
                <w:szCs w:val="21"/>
              </w:rPr>
              <w:t xml:space="preserve">①支持高帧率造影技术的得1分；②支持超分辨造影微血流技术的得1分；③支持超分辨造影微血流显影状态下显示时间跟踪识别功能的得1分。本项最高得3分。</w:t>
            </w:r>
            <w:r/>
          </w:p>
          <w:p>
            <w:pPr>
              <w:ind w:left="0"/>
              <w:jc w:val="left"/>
              <w:rPr>
                <w:rFonts w:ascii="宋体" w:hAnsi="宋体"/>
                <w:sz w:val="21"/>
                <w:szCs w:val="21"/>
              </w:rPr>
            </w:pPr>
            <w:r>
              <w:rPr>
                <w:rFonts w:hint="eastAsia" w:ascii="宋体" w:hAnsi="宋体"/>
                <w:sz w:val="21"/>
                <w:szCs w:val="21"/>
              </w:rPr>
              <w:t xml:space="preserve">（7）探头最大扫描深度：3分</w:t>
            </w:r>
            <w:r/>
          </w:p>
          <w:p>
            <w:pPr>
              <w:ind w:left="0"/>
              <w:jc w:val="left"/>
              <w:rPr>
                <w:rFonts w:ascii="宋体" w:hAnsi="宋体"/>
                <w:sz w:val="21"/>
                <w:szCs w:val="21"/>
              </w:rPr>
            </w:pPr>
            <w:r>
              <w:rPr>
                <w:rFonts w:hint="eastAsia" w:ascii="宋体" w:hAnsi="宋体"/>
                <w:sz w:val="21"/>
                <w:szCs w:val="21"/>
              </w:rPr>
              <w:t xml:space="preserve">①45cm≤探头最大扫描深度＜50cm的得1分；②50cm≤探头最大扫描深度＜55cm的得2分；③探头最大扫描深度≥55cm的得3分。本项最高得3分。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w:t>
            </w:r>
            <w:r>
              <w:rPr>
                <w:rFonts w:hint="eastAsia" w:ascii="宋体" w:hAnsi="宋体"/>
                <w:b/>
                <w:sz w:val="21"/>
              </w:rPr>
              <w:t xml:space="preserve">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bookmarkStart w:id="150" w:name="_Hlk229742595"/>
            <w:r/>
            <w:bookmarkEnd w:id="147"/>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bookmarkStart w:id="151" w:name="_Hlk229742619"/>
            <w:r/>
            <w:bookmarkEnd w:id="150"/>
            <w:r/>
            <w:r/>
          </w:p>
        </w:tc>
        <w:tc>
          <w:tcPr>
            <w:tcW w:w="1033" w:type="dxa"/>
            <w:vAlign w:val="center"/>
            <w:textDirection w:val="lrTb"/>
            <w:noWrap w:val="false"/>
          </w:tcPr>
          <w:p>
            <w:pPr>
              <w:ind w:left="0"/>
              <w:jc w:val="center"/>
              <w:rPr>
                <w:rFonts w:ascii="宋体" w:hAnsi="宋体" w:cs="Times New Roman"/>
                <w:bCs/>
                <w:sz w:val="21"/>
                <w:szCs w:val="22"/>
              </w:rPr>
            </w:pPr>
            <w:r/>
            <w:bookmarkStart w:id="152" w:name="OLE_LINK50"/>
            <w:r/>
            <w:bookmarkStart w:id="153" w:name="OLE_LINK51"/>
            <w:r>
              <w:rPr>
                <w:rFonts w:hint="eastAsia" w:ascii="宋体" w:hAnsi="宋体" w:cs="Times New Roman"/>
                <w:bCs/>
                <w:sz w:val="21"/>
                <w:szCs w:val="22"/>
              </w:rPr>
              <w:t xml:space="preserve">安装实施方案</w:t>
            </w:r>
            <w:bookmarkEnd w:id="152"/>
            <w:r/>
            <w:bookmarkEnd w:id="153"/>
            <w:r/>
            <w:r/>
          </w:p>
        </w:tc>
        <w:tc>
          <w:tcPr>
            <w:tcW w:w="7500" w:type="dxa"/>
            <w:vAlign w:val="center"/>
            <w:textDirection w:val="lrTb"/>
            <w:noWrap w:val="false"/>
          </w:tcPr>
          <w:p>
            <w:pPr>
              <w:ind w:left="0"/>
              <w:rPr>
                <w:rFonts w:ascii="宋体" w:hAnsi="宋体"/>
                <w:sz w:val="21"/>
                <w:szCs w:val="21"/>
                <w:lang w:bidi="ar"/>
              </w:rPr>
            </w:pPr>
            <w:r/>
            <w:bookmarkStart w:id="154" w:name="OLE_LINK45"/>
            <w:r/>
            <w:bookmarkStart w:id="155" w:name="OLE_LINK44"/>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bookmarkEnd w:id="154"/>
            <w:r/>
            <w:bookmarkEnd w:id="155"/>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bookmarkStart w:id="156" w:name="_Hlk229742630"/>
            <w:r/>
            <w:bookmarkEnd w:id="151"/>
            <w:r/>
            <w:r/>
          </w:p>
        </w:tc>
        <w:tc>
          <w:tcPr>
            <w:tcW w:w="1033" w:type="dxa"/>
            <w:vAlign w:val="center"/>
            <w:textDirection w:val="lrTb"/>
            <w:noWrap w:val="false"/>
          </w:tcPr>
          <w:p>
            <w:pPr>
              <w:ind w:left="0"/>
              <w:jc w:val="center"/>
              <w:rPr>
                <w:rFonts w:ascii="宋体" w:hAnsi="宋体"/>
                <w:sz w:val="21"/>
                <w:szCs w:val="22"/>
              </w:rPr>
            </w:pPr>
            <w:r/>
            <w:bookmarkStart w:id="157" w:name="OLE_LINK54"/>
            <w:r>
              <w:rPr>
                <w:rFonts w:hint="eastAsia" w:ascii="宋体" w:hAnsi="宋体"/>
                <w:sz w:val="21"/>
                <w:szCs w:val="21"/>
                <w:lang w:bidi="ar"/>
              </w:rPr>
              <w:t xml:space="preserve">维保收费及维保方案</w:t>
            </w:r>
            <w:bookmarkEnd w:id="157"/>
            <w:r/>
            <w:r/>
          </w:p>
        </w:tc>
        <w:tc>
          <w:tcPr>
            <w:tcW w:w="7500" w:type="dxa"/>
            <w:vAlign w:val="center"/>
            <w:textDirection w:val="lrTb"/>
            <w:noWrap w:val="false"/>
          </w:tcPr>
          <w:p>
            <w:pPr>
              <w:ind w:left="0"/>
              <w:rPr>
                <w:rFonts w:ascii="宋体" w:hAnsi="宋体"/>
                <w:sz w:val="21"/>
                <w:szCs w:val="21"/>
                <w:lang w:bidi="ar"/>
              </w:rPr>
            </w:pPr>
            <w:r/>
            <w:bookmarkStart w:id="158" w:name="OLE_LINK46"/>
            <w:r/>
            <w:bookmarkStart w:id="159" w:name="OLE_LINK47"/>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58"/>
            <w:r/>
            <w:bookmarkEnd w:id="159"/>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bookmarkEnd w:id="156"/>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bookmarkStart w:id="160" w:name="OLE_LINK57"/>
            <w:r/>
            <w:bookmarkStart w:id="161" w:name="OLE_LINK58"/>
            <w:r>
              <w:rPr>
                <w:rFonts w:hint="eastAsia" w:ascii="宋体" w:hAnsi="宋体"/>
                <w:sz w:val="21"/>
                <w:szCs w:val="21"/>
                <w:lang w:bidi="ar"/>
              </w:rPr>
              <w:t xml:space="preserve">培训方案</w:t>
            </w:r>
            <w:bookmarkEnd w:id="160"/>
            <w:r/>
            <w:bookmarkEnd w:id="161"/>
            <w:r/>
            <w:r/>
          </w:p>
        </w:tc>
        <w:tc>
          <w:tcPr>
            <w:tcW w:w="7500" w:type="dxa"/>
            <w:vAlign w:val="center"/>
            <w:textDirection w:val="lrTb"/>
            <w:noWrap w:val="false"/>
          </w:tcPr>
          <w:p>
            <w:pPr>
              <w:ind w:left="0"/>
              <w:rPr>
                <w:rFonts w:ascii="宋体" w:hAnsi="宋体"/>
                <w:sz w:val="21"/>
                <w:szCs w:val="21"/>
                <w:lang w:bidi="ar"/>
              </w:rPr>
            </w:pPr>
            <w:r/>
            <w:bookmarkStart w:id="162" w:name="OLE_LINK59"/>
            <w:r/>
            <w:bookmarkStart w:id="163" w:name="OLE_LINK60"/>
            <w:r/>
            <w:bookmarkStart w:id="164" w:name="OLE_LINK61"/>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2"/>
            <w:r/>
            <w:bookmarkEnd w:id="163"/>
            <w:r/>
            <w:bookmarkEnd w:id="164"/>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bookmarkStart w:id="165" w:name="OLE_LINK62"/>
            <w:r/>
            <w:bookmarkStart w:id="166" w:name="OLE_LINK63"/>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5"/>
            <w:r/>
            <w:bookmarkEnd w:id="166"/>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bookmarkStart w:id="167" w:name="OLE_LINK64"/>
            <w:r/>
            <w:bookmarkStart w:id="168" w:name="OLE_LINK65"/>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bookmarkEnd w:id="167"/>
            <w:r/>
            <w:bookmarkEnd w:id="168"/>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bookmarkStart w:id="169" w:name="OLE_LINK66"/>
            <w:r/>
            <w:bookmarkStart w:id="170" w:name="OLE_LINK67"/>
            <w:r>
              <w:rPr>
                <w:rFonts w:hint="eastAsia" w:ascii="宋体" w:hAnsi="宋体"/>
                <w:b/>
                <w:bCs/>
                <w:sz w:val="21"/>
                <w:szCs w:val="22"/>
              </w:rPr>
              <w:t xml:space="preserve">类似项目业绩</w:t>
            </w:r>
            <w:bookmarkEnd w:id="169"/>
            <w:r/>
            <w:bookmarkEnd w:id="170"/>
            <w:r/>
            <w:r/>
          </w:p>
        </w:tc>
        <w:tc>
          <w:tcPr>
            <w:tcW w:w="7500" w:type="dxa"/>
            <w:vAlign w:val="center"/>
            <w:textDirection w:val="lrTb"/>
            <w:noWrap w:val="false"/>
          </w:tcPr>
          <w:p>
            <w:pPr>
              <w:ind w:left="0"/>
              <w:rPr>
                <w:rFonts w:ascii="宋体" w:hAnsi="宋体" w:cs="Times New Roman"/>
                <w:bCs/>
                <w:sz w:val="21"/>
                <w:szCs w:val="22"/>
              </w:rPr>
            </w:pPr>
            <w:r/>
            <w:bookmarkStart w:id="171" w:name="OLE_LINK68"/>
            <w:r/>
            <w:bookmarkStart w:id="172" w:name="OLE_LINK69"/>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bookmarkEnd w:id="171"/>
            <w:r/>
            <w:bookmarkEnd w:id="172"/>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（1）介入穿刺功能：3分</w:t>
            </w:r>
            <w:r/>
          </w:p>
          <w:p>
            <w:pPr>
              <w:ind w:left="0"/>
              <w:jc w:val="left"/>
              <w:rPr>
                <w:rFonts w:ascii="宋体" w:hAnsi="宋体"/>
                <w:sz w:val="21"/>
                <w:szCs w:val="21"/>
              </w:rPr>
            </w:pPr>
            <w:r>
              <w:rPr>
                <w:rFonts w:hint="eastAsia" w:ascii="宋体" w:hAnsi="宋体"/>
                <w:sz w:val="21"/>
                <w:szCs w:val="21"/>
              </w:rPr>
              <w:t xml:space="preserve">①具有实时融合导航功能的得1分；②具有血管增强显影技术的得1分；③具有0°穿刺探头的得1分。本项最高得3分。</w:t>
            </w:r>
            <w:r/>
          </w:p>
          <w:p>
            <w:pPr>
              <w:ind w:left="0"/>
              <w:jc w:val="left"/>
              <w:rPr>
                <w:rFonts w:ascii="宋体" w:hAnsi="宋体"/>
                <w:sz w:val="21"/>
                <w:szCs w:val="21"/>
              </w:rPr>
            </w:pPr>
            <w:r>
              <w:rPr>
                <w:rFonts w:hint="eastAsia" w:ascii="宋体" w:hAnsi="宋体"/>
                <w:sz w:val="21"/>
                <w:szCs w:val="21"/>
              </w:rPr>
              <w:t xml:space="preserve">（2）探头最大扫描深度：3分</w:t>
            </w:r>
            <w:r/>
          </w:p>
          <w:p>
            <w:pPr>
              <w:ind w:left="0"/>
              <w:jc w:val="left"/>
              <w:rPr>
                <w:rFonts w:ascii="宋体" w:hAnsi="宋体"/>
                <w:sz w:val="21"/>
                <w:szCs w:val="21"/>
              </w:rPr>
            </w:pPr>
            <w:r>
              <w:rPr>
                <w:rFonts w:hint="eastAsia" w:ascii="宋体" w:hAnsi="宋体"/>
                <w:sz w:val="21"/>
                <w:szCs w:val="21"/>
              </w:rPr>
              <w:t xml:space="preserve">①50cm≤探头最大扫描深度＜55cm的得1.5分；②探头最大扫描深度≥55cm的得3分。本项最高得3分。</w:t>
            </w:r>
            <w:r/>
          </w:p>
          <w:p>
            <w:pPr>
              <w:ind w:left="0"/>
              <w:jc w:val="left"/>
              <w:rPr>
                <w:rFonts w:ascii="宋体" w:hAnsi="宋体"/>
                <w:sz w:val="21"/>
                <w:szCs w:val="21"/>
              </w:rPr>
            </w:pPr>
            <w:r>
              <w:rPr>
                <w:rFonts w:hint="eastAsia" w:ascii="宋体" w:hAnsi="宋体"/>
                <w:sz w:val="21"/>
                <w:szCs w:val="21"/>
              </w:rPr>
              <w:t xml:space="preserve">（3）空间复合成像技术：3分</w:t>
            </w:r>
            <w:r/>
          </w:p>
          <w:p>
            <w:pPr>
              <w:ind w:left="0"/>
              <w:jc w:val="left"/>
              <w:rPr>
                <w:rFonts w:ascii="宋体" w:hAnsi="宋体"/>
                <w:sz w:val="21"/>
                <w:szCs w:val="21"/>
              </w:rPr>
            </w:pPr>
            <w:r>
              <w:rPr>
                <w:rFonts w:hint="eastAsia" w:ascii="宋体" w:hAnsi="宋体"/>
                <w:sz w:val="21"/>
                <w:szCs w:val="21"/>
              </w:rPr>
              <w:t xml:space="preserve">①具有空间复合成像技术的得1分；②具有最大、平均、混合复合模式，各模式均有多档位调节功能的得1分；③可同时支持应变弹性和剪切波弹性功能的得1分。本项最高得3分。</w:t>
            </w:r>
            <w:r/>
          </w:p>
          <w:p>
            <w:pPr>
              <w:ind w:left="0"/>
              <w:jc w:val="left"/>
              <w:rPr>
                <w:rFonts w:ascii="宋体" w:hAnsi="宋体"/>
                <w:sz w:val="21"/>
                <w:szCs w:val="21"/>
              </w:rPr>
            </w:pPr>
            <w:r>
              <w:rPr>
                <w:rFonts w:hint="eastAsia" w:ascii="宋体" w:hAnsi="宋体"/>
                <w:sz w:val="21"/>
                <w:szCs w:val="21"/>
              </w:rPr>
              <w:t xml:space="preserve">（4）特殊造影成像技术：3分</w:t>
            </w:r>
            <w:r/>
          </w:p>
          <w:p>
            <w:pPr>
              <w:ind w:left="0"/>
              <w:jc w:val="left"/>
              <w:rPr>
                <w:rFonts w:ascii="宋体" w:hAnsi="宋体"/>
                <w:sz w:val="21"/>
                <w:szCs w:val="21"/>
              </w:rPr>
            </w:pPr>
            <w:r>
              <w:rPr>
                <w:rFonts w:hint="eastAsia" w:ascii="宋体" w:hAnsi="宋体"/>
                <w:sz w:val="21"/>
                <w:szCs w:val="21"/>
              </w:rPr>
              <w:t xml:space="preserve">①具有二维图像与造影图像实时同屏双幅显示功能的得1分；②具有参量成像功能的得1分；③具有造影颜色编码功能，使用不同颜色标记造影剂到达时间的得1分。本项最高得3分。</w:t>
            </w:r>
            <w:r/>
          </w:p>
          <w:p>
            <w:pPr>
              <w:ind w:left="0"/>
              <w:jc w:val="left"/>
              <w:rPr>
                <w:rFonts w:ascii="宋体" w:hAnsi="宋体"/>
                <w:sz w:val="21"/>
                <w:szCs w:val="21"/>
              </w:rPr>
            </w:pPr>
            <w:r>
              <w:rPr>
                <w:rFonts w:hint="eastAsia" w:ascii="宋体" w:hAnsi="宋体"/>
                <w:sz w:val="21"/>
                <w:szCs w:val="21"/>
              </w:rPr>
              <w:t xml:space="preserve">（5）可接收超声信号系统动态范围：3分</w:t>
            </w:r>
            <w:r/>
          </w:p>
          <w:p>
            <w:pPr>
              <w:ind w:left="0"/>
              <w:jc w:val="left"/>
              <w:rPr>
                <w:rFonts w:ascii="宋体" w:hAnsi="宋体"/>
                <w:sz w:val="21"/>
                <w:szCs w:val="21"/>
              </w:rPr>
            </w:pPr>
            <w:r>
              <w:rPr>
                <w:rFonts w:hint="eastAsia" w:ascii="宋体" w:hAnsi="宋体"/>
                <w:sz w:val="21"/>
                <w:szCs w:val="21"/>
              </w:rPr>
              <w:t xml:space="preserve">①360dB≤系统动态范围＜380dB的得1.5分；②系统动态范围≥380dB的得3分。本项最高得3分。</w:t>
            </w:r>
            <w:r/>
          </w:p>
          <w:p>
            <w:pPr>
              <w:ind w:left="0"/>
              <w:jc w:val="left"/>
              <w:rPr>
                <w:rFonts w:ascii="宋体" w:hAnsi="宋体"/>
                <w:sz w:val="21"/>
                <w:szCs w:val="21"/>
              </w:rPr>
            </w:pPr>
            <w:r>
              <w:rPr>
                <w:rFonts w:hint="eastAsia" w:ascii="宋体" w:hAnsi="宋体"/>
                <w:sz w:val="21"/>
                <w:szCs w:val="21"/>
              </w:rPr>
              <w:t xml:space="preserve">（6）血流成像技术：3分</w:t>
            </w:r>
            <w:r/>
          </w:p>
          <w:p>
            <w:pPr>
              <w:ind w:left="0"/>
              <w:jc w:val="left"/>
              <w:rPr>
                <w:rFonts w:ascii="宋体" w:hAnsi="宋体"/>
                <w:sz w:val="21"/>
                <w:szCs w:val="21"/>
              </w:rPr>
            </w:pPr>
            <w:r>
              <w:rPr>
                <w:rFonts w:hint="eastAsia" w:ascii="宋体" w:hAnsi="宋体"/>
                <w:sz w:val="21"/>
                <w:szCs w:val="21"/>
              </w:rPr>
              <w:t xml:space="preserve">①具有立体血流技术的得1分；②具有超微细血流技术的得1分；③具有灰阶血流成像技术，无取样框限制的得1分。本项最高得3分。</w:t>
            </w:r>
            <w:r/>
          </w:p>
          <w:p>
            <w:pPr>
              <w:ind w:left="0"/>
              <w:jc w:val="left"/>
              <w:rPr>
                <w:rFonts w:ascii="宋体" w:hAnsi="宋体"/>
                <w:sz w:val="21"/>
                <w:szCs w:val="21"/>
              </w:rPr>
            </w:pPr>
            <w:r>
              <w:rPr>
                <w:rFonts w:hint="eastAsia" w:ascii="宋体" w:hAnsi="宋体"/>
                <w:sz w:val="21"/>
                <w:szCs w:val="21"/>
              </w:rPr>
              <w:t xml:space="preserve">（7）弹性成像技术：3分</w:t>
            </w:r>
            <w:r/>
          </w:p>
          <w:p>
            <w:pPr>
              <w:ind w:left="0"/>
              <w:jc w:val="left"/>
              <w:rPr>
                <w:rFonts w:ascii="宋体" w:hAnsi="宋体"/>
                <w:sz w:val="21"/>
                <w:szCs w:val="21"/>
              </w:rPr>
            </w:pPr>
            <w:r>
              <w:rPr>
                <w:rFonts w:hint="eastAsia" w:ascii="宋体" w:hAnsi="宋体"/>
                <w:sz w:val="21"/>
                <w:szCs w:val="21"/>
              </w:rPr>
              <w:t xml:space="preserve">①具有压力、应变、剪切波弹性成像功能或能实现衰减成像与剪切波弹性成像，并获取组织衰减系数及弹性系数的得1.5分；②同时具有压力、应变、剪切波弹性成像功能且能实现衰减成像与剪切波弹性成像，并获取组织衰减系数及弹性系数的得3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rPr>
          <w:rFonts w:ascii="宋体" w:hAnsi="宋体"/>
          <w:sz w:val="21"/>
        </w:rPr>
      </w:pPr>
      <w:r>
        <w:rPr>
          <w:rFonts w:hint="eastAsia" w:ascii="宋体" w:hAnsi="宋体"/>
          <w:b/>
          <w:bCs/>
          <w:sz w:val="21"/>
        </w:rPr>
        <w:t xml:space="preserve">注：表格中标▲项为客观分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1006"/>
    <w:link w:val="997"/>
    <w:uiPriority w:val="9"/>
    <w:rPr>
      <w:rFonts w:ascii="Arial" w:hAnsi="Arial" w:eastAsia="Arial" w:cs="Arial"/>
      <w:sz w:val="40"/>
      <w:szCs w:val="40"/>
    </w:rPr>
  </w:style>
  <w:style w:type="character" w:styleId="849">
    <w:name w:val="Heading 2 Char"/>
    <w:basedOn w:val="1006"/>
    <w:link w:val="998"/>
    <w:uiPriority w:val="9"/>
    <w:rPr>
      <w:rFonts w:ascii="Arial" w:hAnsi="Arial" w:eastAsia="Arial" w:cs="Arial"/>
      <w:sz w:val="34"/>
    </w:rPr>
  </w:style>
  <w:style w:type="character" w:styleId="850">
    <w:name w:val="Heading 3 Char"/>
    <w:basedOn w:val="1006"/>
    <w:link w:val="999"/>
    <w:uiPriority w:val="9"/>
    <w:rPr>
      <w:rFonts w:ascii="Arial" w:hAnsi="Arial" w:eastAsia="Arial" w:cs="Arial"/>
      <w:sz w:val="30"/>
      <w:szCs w:val="30"/>
    </w:rPr>
  </w:style>
  <w:style w:type="character" w:styleId="851">
    <w:name w:val="Heading 4 Char"/>
    <w:basedOn w:val="1006"/>
    <w:link w:val="1000"/>
    <w:uiPriority w:val="9"/>
    <w:rPr>
      <w:rFonts w:ascii="Arial" w:hAnsi="Arial" w:eastAsia="Arial" w:cs="Arial"/>
      <w:b/>
      <w:bCs/>
      <w:sz w:val="26"/>
      <w:szCs w:val="26"/>
    </w:rPr>
  </w:style>
  <w:style w:type="character" w:styleId="852">
    <w:name w:val="Heading 5 Char"/>
    <w:basedOn w:val="1006"/>
    <w:link w:val="1001"/>
    <w:uiPriority w:val="9"/>
    <w:rPr>
      <w:rFonts w:ascii="Arial" w:hAnsi="Arial" w:eastAsia="Arial" w:cs="Arial"/>
      <w:b/>
      <w:bCs/>
      <w:sz w:val="24"/>
      <w:szCs w:val="24"/>
    </w:rPr>
  </w:style>
  <w:style w:type="character" w:styleId="853">
    <w:name w:val="Heading 6 Char"/>
    <w:basedOn w:val="1006"/>
    <w:link w:val="1002"/>
    <w:uiPriority w:val="9"/>
    <w:rPr>
      <w:rFonts w:ascii="Arial" w:hAnsi="Arial" w:eastAsia="Arial" w:cs="Arial"/>
      <w:b/>
      <w:bCs/>
      <w:sz w:val="22"/>
      <w:szCs w:val="22"/>
    </w:rPr>
  </w:style>
  <w:style w:type="character" w:styleId="854">
    <w:name w:val="Heading 7 Char"/>
    <w:basedOn w:val="1006"/>
    <w:link w:val="1003"/>
    <w:uiPriority w:val="9"/>
    <w:rPr>
      <w:rFonts w:ascii="Arial" w:hAnsi="Arial" w:eastAsia="Arial" w:cs="Arial"/>
      <w:b/>
      <w:bCs/>
      <w:i/>
      <w:iCs/>
      <w:sz w:val="22"/>
      <w:szCs w:val="22"/>
    </w:rPr>
  </w:style>
  <w:style w:type="character" w:styleId="855">
    <w:name w:val="Heading 8 Char"/>
    <w:basedOn w:val="1006"/>
    <w:link w:val="1004"/>
    <w:uiPriority w:val="9"/>
    <w:rPr>
      <w:rFonts w:ascii="Arial" w:hAnsi="Arial" w:eastAsia="Arial" w:cs="Arial"/>
      <w:i/>
      <w:iCs/>
      <w:sz w:val="22"/>
      <w:szCs w:val="22"/>
    </w:rPr>
  </w:style>
  <w:style w:type="character" w:styleId="856">
    <w:name w:val="Heading 9 Char"/>
    <w:basedOn w:val="1006"/>
    <w:link w:val="100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996"/>
    <w:next w:val="996"/>
    <w:link w:val="859"/>
    <w:uiPriority w:val="10"/>
    <w:qFormat/>
    <w:pPr>
      <w:contextualSpacing/>
      <w:spacing w:before="300" w:after="200"/>
    </w:pPr>
    <w:rPr>
      <w:sz w:val="48"/>
      <w:szCs w:val="48"/>
    </w:rPr>
  </w:style>
  <w:style w:type="character" w:styleId="859">
    <w:name w:val="Title Char"/>
    <w:basedOn w:val="1006"/>
    <w:link w:val="858"/>
    <w:uiPriority w:val="10"/>
    <w:rPr>
      <w:sz w:val="48"/>
      <w:szCs w:val="48"/>
    </w:rPr>
  </w:style>
  <w:style w:type="character" w:styleId="860">
    <w:name w:val="Subtitle Char"/>
    <w:basedOn w:val="1006"/>
    <w:link w:val="1043"/>
    <w:uiPriority w:val="11"/>
    <w:rPr>
      <w:sz w:val="24"/>
      <w:szCs w:val="24"/>
    </w:rPr>
  </w:style>
  <w:style w:type="character" w:styleId="861">
    <w:name w:val="Quote Char"/>
    <w:link w:val="1248"/>
    <w:uiPriority w:val="29"/>
    <w:rPr>
      <w:i/>
    </w:rPr>
  </w:style>
  <w:style w:type="character" w:styleId="862">
    <w:name w:val="Intense Quote Char"/>
    <w:link w:val="1374"/>
    <w:uiPriority w:val="30"/>
    <w:rPr>
      <w:i/>
    </w:rPr>
  </w:style>
  <w:style w:type="character" w:styleId="863">
    <w:name w:val="Header Char"/>
    <w:basedOn w:val="1006"/>
    <w:link w:val="1041"/>
    <w:uiPriority w:val="99"/>
  </w:style>
  <w:style w:type="character" w:styleId="864">
    <w:name w:val="Footer Char"/>
    <w:basedOn w:val="1006"/>
    <w:link w:val="1039"/>
    <w:uiPriority w:val="99"/>
  </w:style>
  <w:style w:type="character" w:styleId="865">
    <w:name w:val="Caption Char"/>
    <w:basedOn w:val="1016"/>
    <w:link w:val="1039"/>
    <w:uiPriority w:val="99"/>
  </w:style>
  <w:style w:type="table" w:styleId="866">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Footnote Text Char"/>
    <w:link w:val="1046"/>
    <w:uiPriority w:val="99"/>
    <w:rPr>
      <w:sz w:val="18"/>
    </w:rPr>
  </w:style>
  <w:style w:type="character" w:styleId="992">
    <w:name w:val="Endnote Text Char"/>
    <w:link w:val="1036"/>
    <w:uiPriority w:val="99"/>
    <w:rPr>
      <w:sz w:val="20"/>
    </w:rPr>
  </w:style>
  <w:style w:type="character" w:styleId="993">
    <w:name w:val="endnote reference"/>
    <w:basedOn w:val="1006"/>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1009"/>
    <w:qFormat/>
    <w:pPr>
      <w:ind w:left="1024"/>
      <w:jc w:val="both"/>
    </w:pPr>
    <w:rPr>
      <w:rFonts w:ascii="Calibri" w:hAnsi="Calibri"/>
    </w:rPr>
  </w:style>
  <w:style w:type="paragraph" w:styleId="997">
    <w:name w:val="Heading 1"/>
    <w:basedOn w:val="996"/>
    <w:next w:val="996"/>
    <w:qFormat/>
    <w:pPr>
      <w:ind w:left="432" w:firstLine="18"/>
      <w:spacing w:before="340" w:after="330" w:line="578" w:lineRule="auto"/>
      <w:outlineLvl w:val="0"/>
    </w:pPr>
  </w:style>
  <w:style w:type="paragraph" w:styleId="998">
    <w:name w:val="Heading 2"/>
    <w:basedOn w:val="996"/>
    <w:next w:val="996"/>
    <w:qFormat/>
    <w:pPr>
      <w:ind w:left="576" w:firstLine="24"/>
      <w:spacing w:before="260" w:after="260" w:line="416" w:lineRule="auto"/>
      <w:outlineLvl w:val="1"/>
    </w:pPr>
    <w:rPr>
      <w:rFonts w:ascii="Times New Roman" w:hAnsi="Times New Roman" w:cs="Times New Roman"/>
    </w:rPr>
  </w:style>
  <w:style w:type="paragraph" w:styleId="999">
    <w:name w:val="Heading 3"/>
    <w:basedOn w:val="996"/>
    <w:next w:val="1010"/>
    <w:qFormat/>
    <w:pPr>
      <w:ind w:left="720"/>
      <w:spacing w:before="260" w:after="260" w:line="416" w:lineRule="auto"/>
      <w:outlineLvl w:val="2"/>
    </w:pPr>
    <w:rPr>
      <w:rFonts w:ascii="Times New Roman" w:hAnsi="Times New Roman" w:cs="Times New Roman"/>
    </w:rPr>
  </w:style>
  <w:style w:type="paragraph" w:styleId="1000">
    <w:name w:val="Heading 4"/>
    <w:basedOn w:val="997"/>
    <w:next w:val="996"/>
    <w:qFormat/>
    <w:pPr>
      <w:ind w:left="864" w:firstLine="24"/>
      <w:spacing w:before="280" w:after="290" w:line="376" w:lineRule="auto"/>
      <w:outlineLvl w:val="3"/>
    </w:pPr>
    <w:rPr>
      <w:rFonts w:ascii="Times New Roman" w:hAnsi="Times New Roman" w:cs="Times New Roman"/>
    </w:rPr>
  </w:style>
  <w:style w:type="paragraph" w:styleId="1001">
    <w:name w:val="Heading 5"/>
    <w:basedOn w:val="997"/>
    <w:next w:val="996"/>
    <w:qFormat/>
    <w:pPr>
      <w:ind w:left="1008"/>
      <w:spacing w:before="280" w:after="290" w:line="376" w:lineRule="auto"/>
      <w:outlineLvl w:val="4"/>
    </w:pPr>
    <w:rPr>
      <w:rFonts w:ascii="Times New Roman" w:hAnsi="Times New Roman" w:cs="Times New Roman"/>
    </w:rPr>
  </w:style>
  <w:style w:type="paragraph" w:styleId="1002">
    <w:name w:val="Heading 6"/>
    <w:basedOn w:val="997"/>
    <w:next w:val="996"/>
    <w:qFormat/>
    <w:pPr>
      <w:ind w:left="1152" w:firstLine="20"/>
      <w:spacing w:before="240" w:after="64" w:line="320" w:lineRule="auto"/>
      <w:outlineLvl w:val="5"/>
    </w:pPr>
    <w:rPr>
      <w:rFonts w:ascii="Times New Roman" w:hAnsi="Times New Roman" w:cs="Times New Roman"/>
    </w:rPr>
  </w:style>
  <w:style w:type="paragraph" w:styleId="1003">
    <w:name w:val="Heading 7"/>
    <w:basedOn w:val="997"/>
    <w:next w:val="996"/>
    <w:qFormat/>
    <w:pPr>
      <w:ind w:left="1296" w:firstLine="14"/>
      <w:spacing w:before="240" w:after="64" w:line="320" w:lineRule="auto"/>
      <w:outlineLvl w:val="6"/>
    </w:pPr>
    <w:rPr>
      <w:rFonts w:ascii="Times New Roman" w:hAnsi="Times New Roman" w:cs="Times New Roman"/>
    </w:rPr>
  </w:style>
  <w:style w:type="paragraph" w:styleId="1004">
    <w:name w:val="Heading 8"/>
    <w:basedOn w:val="997"/>
    <w:next w:val="996"/>
    <w:qFormat/>
    <w:pPr>
      <w:ind w:left="1440"/>
      <w:spacing w:before="240" w:after="64" w:line="320" w:lineRule="auto"/>
      <w:outlineLvl w:val="7"/>
    </w:pPr>
    <w:rPr>
      <w:rFonts w:ascii="Times New Roman" w:hAnsi="Times New Roman" w:cs="Times New Roman"/>
    </w:rPr>
  </w:style>
  <w:style w:type="paragraph" w:styleId="1005">
    <w:name w:val="Heading 9"/>
    <w:basedOn w:val="997"/>
    <w:next w:val="996"/>
    <w:qFormat/>
    <w:pPr>
      <w:ind w:left="1584" w:firstLine="22"/>
      <w:spacing w:before="240" w:after="64" w:line="320" w:lineRule="auto"/>
      <w:outlineLvl w:val="8"/>
    </w:pPr>
    <w:rPr>
      <w:rFonts w:ascii="Times New Roman" w:hAnsi="Times New Roman" w:cs="Times New Roman"/>
    </w:rPr>
  </w:style>
  <w:style w:type="character" w:styleId="1006" w:default="1">
    <w:name w:val="Default Paragraph Font"/>
    <w:uiPriority w:val="1"/>
    <w:semiHidden/>
    <w:unhideWhenUsed/>
  </w:style>
  <w:style w:type="table" w:styleId="1007" w:default="1">
    <w:name w:val="Normal Table"/>
    <w:uiPriority w:val="99"/>
    <w:semiHidden/>
    <w:unhideWhenUsed/>
    <w:tblPr>
      <w:tblInd w:w="0" w:type="dxa"/>
      <w:tblCellMar>
        <w:left w:w="108" w:type="dxa"/>
        <w:top w:w="0" w:type="dxa"/>
        <w:right w:w="108" w:type="dxa"/>
        <w:bottom w:w="0" w:type="dxa"/>
      </w:tblCellMar>
    </w:tblPr>
  </w:style>
  <w:style w:type="numbering" w:styleId="1008" w:default="1">
    <w:name w:val="No List"/>
    <w:uiPriority w:val="99"/>
    <w:semiHidden/>
    <w:unhideWhenUsed/>
  </w:style>
  <w:style w:type="paragraph" w:styleId="1009">
    <w:name w:val="Body Text Indent"/>
    <w:basedOn w:val="996"/>
    <w:next w:val="996"/>
    <w:qFormat/>
    <w:pPr>
      <w:ind w:left="420" w:firstLine="1188"/>
      <w:spacing w:line="360" w:lineRule="exact"/>
    </w:pPr>
    <w:rPr>
      <w:rFonts w:ascii="Times New Roman" w:hAnsi="Times New Roman" w:cs="Times New Roman"/>
    </w:rPr>
  </w:style>
  <w:style w:type="paragraph" w:styleId="1010" w:customStyle="1">
    <w:name w:val="正文2"/>
    <w:basedOn w:val="996"/>
    <w:next w:val="996"/>
    <w:qFormat/>
    <w:pPr>
      <w:ind w:left="0" w:hanging="2155"/>
      <w:spacing w:line="360" w:lineRule="auto"/>
      <w:shd w:val="clear" w:color="auto" w:fill="ffffff"/>
    </w:pPr>
    <w:rPr>
      <w:rFonts w:ascii="宋体" w:hAnsi="宋体"/>
    </w:rPr>
  </w:style>
  <w:style w:type="paragraph" w:styleId="1011">
    <w:name w:val="toc 7"/>
    <w:basedOn w:val="997"/>
    <w:next w:val="996"/>
    <w:qFormat/>
    <w:pPr>
      <w:ind w:left="1640" w:firstLine="3784"/>
      <w:spacing w:before="0" w:after="0" w:line="360" w:lineRule="auto"/>
    </w:pPr>
    <w:rPr>
      <w:rFonts w:ascii="Times New Roman" w:hAnsi="Times New Roman" w:cs="Times New Roman"/>
    </w:rPr>
  </w:style>
  <w:style w:type="paragraph" w:styleId="1012">
    <w:name w:val="List Bullet 4"/>
    <w:basedOn w:val="997"/>
    <w:next w:val="1013"/>
    <w:qFormat/>
    <w:pPr>
      <w:ind w:left="1620" w:firstLine="2652"/>
      <w:spacing w:before="0" w:after="0" w:line="360" w:lineRule="auto"/>
    </w:pPr>
    <w:rPr>
      <w:rFonts w:ascii="Times New Roman" w:hAnsi="Times New Roman" w:cs="Times New Roman"/>
    </w:rPr>
  </w:style>
  <w:style w:type="paragraph" w:styleId="1013">
    <w:name w:val="List Bullet 2"/>
    <w:basedOn w:val="997"/>
    <w:next w:val="996"/>
    <w:qFormat/>
    <w:pPr>
      <w:ind w:left="900" w:firstLine="2652"/>
      <w:spacing w:before="0" w:after="0" w:line="360" w:lineRule="auto"/>
    </w:pPr>
    <w:rPr>
      <w:rFonts w:ascii="Times New Roman" w:hAnsi="Times New Roman" w:cs="Times New Roman"/>
    </w:rPr>
  </w:style>
  <w:style w:type="paragraph" w:styleId="1014">
    <w:name w:val="List Number"/>
    <w:basedOn w:val="997"/>
    <w:next w:val="996"/>
    <w:qFormat/>
    <w:pPr>
      <w:ind w:left="454" w:firstLine="2788"/>
      <w:spacing w:before="0" w:after="0" w:line="240" w:lineRule="auto"/>
    </w:pPr>
    <w:rPr>
      <w:rFonts w:ascii="Times New Roman" w:hAnsi="Times New Roman" w:cs="Times New Roman"/>
    </w:rPr>
  </w:style>
  <w:style w:type="paragraph" w:styleId="1015">
    <w:name w:val="Normal Indent"/>
    <w:basedOn w:val="996"/>
    <w:next w:val="996"/>
    <w:link w:val="1065"/>
    <w:qFormat/>
    <w:pPr>
      <w:ind w:left="420" w:firstLine="4772"/>
    </w:pPr>
  </w:style>
  <w:style w:type="paragraph" w:styleId="1016">
    <w:name w:val="Caption"/>
    <w:basedOn w:val="997"/>
    <w:next w:val="996"/>
    <w:qFormat/>
    <w:pPr>
      <w:ind w:left="200" w:firstLine="2248"/>
      <w:jc w:val="center"/>
      <w:spacing w:before="0" w:after="0" w:line="240" w:lineRule="auto"/>
    </w:pPr>
    <w:rPr>
      <w:rFonts w:ascii="Times New Roman" w:hAnsi="Times New Roman" w:cs="Times New Roman"/>
    </w:rPr>
  </w:style>
  <w:style w:type="paragraph" w:styleId="1017">
    <w:name w:val="List Bullet"/>
    <w:basedOn w:val="997"/>
    <w:next w:val="996"/>
    <w:qFormat/>
    <w:pPr>
      <w:ind w:left="900" w:firstLine="2652"/>
      <w:spacing w:before="0" w:after="0" w:line="360" w:lineRule="auto"/>
    </w:pPr>
    <w:rPr>
      <w:rFonts w:ascii="Times New Roman" w:hAnsi="Times New Roman" w:cs="Times New Roman"/>
    </w:rPr>
  </w:style>
  <w:style w:type="paragraph" w:styleId="1018">
    <w:name w:val="Document Map"/>
    <w:basedOn w:val="997"/>
    <w:next w:val="1019"/>
    <w:qFormat/>
    <w:pPr>
      <w:ind w:left="0" w:firstLine="4"/>
      <w:spacing w:before="0" w:after="0" w:line="240" w:lineRule="auto"/>
      <w:shd w:val="clear" w:color="000000" w:fill="000080"/>
    </w:pPr>
    <w:rPr>
      <w:rFonts w:ascii="Times New Roman" w:hAnsi="Times New Roman" w:cs="Times New Roman"/>
    </w:rPr>
  </w:style>
  <w:style w:type="paragraph" w:styleId="1019">
    <w:name w:val="annotation subject"/>
    <w:next w:val="996"/>
    <w:qFormat/>
    <w:pPr>
      <w:ind w:firstLine="4608"/>
      <w:spacing w:line="360" w:lineRule="auto"/>
    </w:pPr>
    <w:rPr>
      <w:rFonts w:ascii="Calibri" w:hAnsi="Calibri"/>
    </w:rPr>
  </w:style>
  <w:style w:type="paragraph" w:styleId="1020">
    <w:name w:val="annotation text"/>
    <w:basedOn w:val="997"/>
    <w:next w:val="996"/>
    <w:qFormat/>
    <w:pPr>
      <w:ind w:left="0" w:firstLine="3584"/>
      <w:spacing w:before="0" w:after="0" w:line="360" w:lineRule="auto"/>
    </w:pPr>
    <w:rPr>
      <w:rFonts w:ascii="Times New Roman" w:hAnsi="Times New Roman" w:cs="Times New Roman"/>
    </w:rPr>
  </w:style>
  <w:style w:type="paragraph" w:styleId="1021">
    <w:name w:val="Body Text 3"/>
    <w:basedOn w:val="997"/>
    <w:next w:val="996"/>
    <w:qFormat/>
    <w:pPr>
      <w:ind w:left="0" w:firstLine="2048"/>
      <w:spacing w:before="0" w:after="0" w:line="500" w:lineRule="exact"/>
    </w:pPr>
    <w:rPr>
      <w:rFonts w:ascii="Times New Roman" w:hAnsi="Times New Roman" w:cs="Times New Roman"/>
    </w:rPr>
  </w:style>
  <w:style w:type="paragraph" w:styleId="1022">
    <w:name w:val="List Bullet 3"/>
    <w:basedOn w:val="997"/>
    <w:next w:val="996"/>
    <w:qFormat/>
    <w:pPr>
      <w:ind w:left="900" w:firstLine="2652"/>
      <w:spacing w:before="0" w:after="0" w:line="360" w:lineRule="auto"/>
    </w:pPr>
    <w:rPr>
      <w:rFonts w:ascii="Times New Roman" w:hAnsi="Times New Roman" w:cs="Times New Roman"/>
    </w:rPr>
  </w:style>
  <w:style w:type="paragraph" w:styleId="1023">
    <w:name w:val="Body Text"/>
    <w:basedOn w:val="996"/>
    <w:next w:val="996"/>
    <w:qFormat/>
    <w:pPr>
      <w:ind w:left="0" w:firstLine="2560"/>
    </w:pPr>
    <w:rPr>
      <w:rFonts w:ascii="Times New Roman" w:hAnsi="Times New Roman" w:cs="Times New Roman"/>
    </w:rPr>
  </w:style>
  <w:style w:type="paragraph" w:styleId="1024">
    <w:name w:val="List Number 3"/>
    <w:basedOn w:val="997"/>
    <w:next w:val="996"/>
    <w:qFormat/>
    <w:pPr>
      <w:ind w:left="420" w:firstLine="3584"/>
      <w:spacing w:before="0" w:after="0" w:line="240" w:lineRule="auto"/>
    </w:pPr>
    <w:rPr>
      <w:rFonts w:ascii="Times New Roman" w:hAnsi="Times New Roman" w:cs="Times New Roman"/>
    </w:rPr>
  </w:style>
  <w:style w:type="paragraph" w:styleId="1025">
    <w:name w:val="List 2"/>
    <w:basedOn w:val="997"/>
    <w:next w:val="1011"/>
    <w:qFormat/>
    <w:pPr>
      <w:ind w:left="100" w:firstLine="3640"/>
      <w:spacing w:before="0" w:after="0" w:line="240" w:lineRule="auto"/>
    </w:pPr>
    <w:rPr>
      <w:rFonts w:ascii="Times New Roman" w:hAnsi="Times New Roman" w:cs="Times New Roman"/>
    </w:rPr>
  </w:style>
  <w:style w:type="paragraph" w:styleId="1026">
    <w:name w:val="Block Text"/>
    <w:basedOn w:val="997"/>
    <w:next w:val="996"/>
    <w:qFormat/>
    <w:pPr>
      <w:ind w:left="420" w:right="33" w:firstLine="2560"/>
      <w:spacing w:before="0" w:after="0" w:line="240" w:lineRule="auto"/>
    </w:pPr>
    <w:rPr>
      <w:rFonts w:ascii="Times New Roman" w:hAnsi="Times New Roman" w:cs="Times New Roman"/>
    </w:rPr>
  </w:style>
  <w:style w:type="paragraph" w:styleId="1027">
    <w:name w:val="toc 5"/>
    <w:basedOn w:val="997"/>
    <w:next w:val="996"/>
    <w:qFormat/>
    <w:pPr>
      <w:ind w:left="1160" w:firstLine="3784"/>
      <w:spacing w:before="0" w:after="0" w:line="360" w:lineRule="auto"/>
    </w:pPr>
    <w:rPr>
      <w:rFonts w:ascii="Times New Roman" w:hAnsi="Times New Roman" w:cs="Times New Roman"/>
    </w:rPr>
  </w:style>
  <w:style w:type="paragraph" w:styleId="1028">
    <w:name w:val="toc 3"/>
    <w:basedOn w:val="997"/>
    <w:next w:val="996"/>
    <w:qFormat/>
    <w:pPr>
      <w:ind w:left="0" w:firstLine="1024"/>
      <w:spacing w:before="0" w:after="0" w:line="360" w:lineRule="auto"/>
    </w:pPr>
    <w:rPr>
      <w:rFonts w:ascii="Times New Roman" w:hAnsi="Times New Roman" w:cs="Times New Roman"/>
    </w:rPr>
  </w:style>
  <w:style w:type="paragraph" w:styleId="1029">
    <w:name w:val="Plain Text"/>
    <w:basedOn w:val="997"/>
    <w:next w:val="1030"/>
    <w:qFormat/>
    <w:pPr>
      <w:ind w:left="0" w:firstLine="2048"/>
      <w:spacing w:before="0" w:after="0" w:line="240" w:lineRule="auto"/>
    </w:pPr>
    <w:rPr>
      <w:rFonts w:ascii="Times New Roman" w:hAnsi="Times New Roman" w:cs="Times New Roman"/>
    </w:rPr>
  </w:style>
  <w:style w:type="paragraph" w:styleId="1030">
    <w:name w:val="toc 1"/>
    <w:basedOn w:val="997"/>
    <w:next w:val="996"/>
    <w:uiPriority w:val="39"/>
    <w:qFormat/>
    <w:pPr>
      <w:ind w:left="0" w:firstLine="4608"/>
      <w:spacing w:before="0" w:after="0" w:line="240" w:lineRule="auto"/>
    </w:pPr>
    <w:rPr>
      <w:rFonts w:ascii="Times New Roman" w:hAnsi="Times New Roman" w:cs="Times New Roman"/>
    </w:rPr>
  </w:style>
  <w:style w:type="paragraph" w:styleId="1031">
    <w:name w:val="List Bullet 5"/>
    <w:basedOn w:val="997"/>
    <w:next w:val="1032"/>
    <w:qFormat/>
    <w:pPr>
      <w:ind w:left="2040" w:firstLine="2560"/>
      <w:spacing w:before="0" w:after="0" w:line="360" w:lineRule="auto"/>
    </w:pPr>
    <w:rPr>
      <w:rFonts w:ascii="Times New Roman" w:hAnsi="Times New Roman" w:cs="Times New Roman"/>
    </w:rPr>
  </w:style>
  <w:style w:type="paragraph" w:styleId="1032" w:customStyle="1">
    <w:name w:val="正文首行缩进1"/>
    <w:next w:val="1024"/>
    <w:qFormat/>
    <w:pPr>
      <w:ind w:left="420" w:firstLine="2724"/>
      <w:spacing w:after="120" w:line="360" w:lineRule="auto"/>
    </w:pPr>
    <w:rPr>
      <w:rFonts w:ascii="Calibri" w:hAnsi="Calibri"/>
    </w:rPr>
  </w:style>
  <w:style w:type="paragraph" w:styleId="1033">
    <w:name w:val="toc 8"/>
    <w:basedOn w:val="997"/>
    <w:next w:val="996"/>
    <w:qFormat/>
    <w:pPr>
      <w:ind w:left="1880" w:firstLine="3784"/>
      <w:spacing w:before="0" w:after="0" w:line="360" w:lineRule="auto"/>
    </w:pPr>
    <w:rPr>
      <w:rFonts w:ascii="Times New Roman" w:hAnsi="Times New Roman" w:cs="Times New Roman"/>
    </w:rPr>
  </w:style>
  <w:style w:type="paragraph" w:styleId="1034">
    <w:name w:val="Date"/>
    <w:basedOn w:val="997"/>
    <w:next w:val="996"/>
    <w:qFormat/>
    <w:pPr>
      <w:ind w:left="0" w:firstLine="2560"/>
      <w:spacing w:before="0" w:after="0" w:line="240" w:lineRule="auto"/>
    </w:pPr>
    <w:rPr>
      <w:rFonts w:ascii="Times New Roman" w:hAnsi="Times New Roman" w:cs="Times New Roman"/>
    </w:rPr>
  </w:style>
  <w:style w:type="paragraph" w:styleId="1035">
    <w:name w:val="Body Text Indent 2"/>
    <w:basedOn w:val="997"/>
    <w:next w:val="1009"/>
    <w:qFormat/>
    <w:pPr>
      <w:ind w:left="481" w:firstLine="2784"/>
      <w:spacing w:before="0" w:after="0" w:line="400" w:lineRule="exact"/>
    </w:pPr>
    <w:rPr>
      <w:rFonts w:ascii="Times New Roman" w:hAnsi="Times New Roman" w:cs="Times New Roman"/>
    </w:rPr>
  </w:style>
  <w:style w:type="paragraph" w:styleId="1036">
    <w:name w:val="endnote text"/>
    <w:basedOn w:val="997"/>
    <w:next w:val="1037"/>
    <w:qFormat/>
    <w:pPr>
      <w:ind w:left="0" w:firstLine="2560"/>
      <w:spacing w:before="0" w:after="0" w:line="360" w:lineRule="auto"/>
    </w:pPr>
    <w:rPr>
      <w:rFonts w:ascii="Times New Roman" w:hAnsi="Times New Roman" w:cs="Times New Roman"/>
    </w:rPr>
  </w:style>
  <w:style w:type="paragraph" w:styleId="1037" w:customStyle="1">
    <w:name w:val="Char11"/>
    <w:basedOn w:val="997"/>
    <w:next w:val="996"/>
    <w:qFormat/>
    <w:pPr>
      <w:ind w:left="0" w:firstLine="3584"/>
      <w:spacing w:before="0" w:after="0" w:line="240" w:lineRule="auto"/>
    </w:pPr>
    <w:rPr>
      <w:rFonts w:ascii="Times New Roman" w:hAnsi="Times New Roman" w:cs="Times New Roman"/>
    </w:rPr>
  </w:style>
  <w:style w:type="paragraph" w:styleId="1038">
    <w:name w:val="Balloon Text"/>
    <w:basedOn w:val="997"/>
    <w:next w:val="1014"/>
    <w:qFormat/>
    <w:pPr>
      <w:ind w:left="0" w:firstLine="2048"/>
      <w:spacing w:before="0" w:after="0" w:line="240" w:lineRule="auto"/>
    </w:pPr>
    <w:rPr>
      <w:rFonts w:ascii="Times New Roman" w:hAnsi="Times New Roman" w:cs="Times New Roman"/>
    </w:rPr>
  </w:style>
  <w:style w:type="paragraph" w:styleId="1039">
    <w:name w:val="Footer"/>
    <w:basedOn w:val="996"/>
    <w:next w:val="1040"/>
    <w:link w:val="1066"/>
    <w:qFormat/>
    <w:pPr>
      <w:ind w:left="0" w:firstLine="3584"/>
    </w:pPr>
  </w:style>
  <w:style w:type="paragraph" w:styleId="1040" w:customStyle="1">
    <w:name w:val="Char Char Char Char Char Char Char Char Char Char Char Char Char"/>
    <w:basedOn w:val="997"/>
    <w:next w:val="996"/>
    <w:qFormat/>
    <w:pPr>
      <w:ind w:left="0" w:firstLine="3584"/>
      <w:spacing w:before="0" w:after="160" w:line="240" w:lineRule="exact"/>
    </w:pPr>
    <w:rPr>
      <w:rFonts w:ascii="Times New Roman" w:hAnsi="Times New Roman" w:cs="Times New Roman"/>
    </w:rPr>
  </w:style>
  <w:style w:type="paragraph" w:styleId="1041">
    <w:name w:val="Header"/>
    <w:basedOn w:val="997"/>
    <w:next w:val="1034"/>
    <w:link w:val="1067"/>
    <w:qFormat/>
    <w:pPr>
      <w:ind w:left="0" w:firstLine="3584"/>
      <w:jc w:val="center"/>
      <w:spacing w:before="0" w:after="0" w:line="240" w:lineRule="auto"/>
    </w:pPr>
  </w:style>
  <w:style w:type="paragraph" w:styleId="1042">
    <w:name w:val="toc 4"/>
    <w:basedOn w:val="997"/>
    <w:next w:val="996"/>
    <w:qFormat/>
    <w:pPr>
      <w:ind w:left="1260" w:firstLine="1024"/>
      <w:spacing w:before="0" w:after="0" w:line="240" w:lineRule="auto"/>
    </w:pPr>
    <w:rPr>
      <w:rFonts w:ascii="Times New Roman" w:hAnsi="Times New Roman" w:cs="Times New Roman"/>
    </w:rPr>
  </w:style>
  <w:style w:type="paragraph" w:styleId="1043">
    <w:name w:val="Subtitle"/>
    <w:next w:val="996"/>
    <w:qFormat/>
    <w:pPr>
      <w:ind w:left="1024"/>
      <w:jc w:val="center"/>
      <w:spacing w:after="60"/>
    </w:pPr>
    <w:rPr>
      <w:rFonts w:ascii="Calibri" w:hAnsi="Calibri"/>
    </w:rPr>
  </w:style>
  <w:style w:type="paragraph" w:styleId="1044">
    <w:name w:val="List"/>
    <w:basedOn w:val="997"/>
    <w:next w:val="1045"/>
    <w:qFormat/>
    <w:pPr>
      <w:ind w:left="200" w:firstLine="3640"/>
      <w:spacing w:before="0" w:after="0" w:line="240" w:lineRule="auto"/>
    </w:pPr>
    <w:rPr>
      <w:rFonts w:ascii="Times New Roman" w:hAnsi="Times New Roman" w:cs="Times New Roman"/>
    </w:rPr>
  </w:style>
  <w:style w:type="paragraph" w:styleId="1045">
    <w:name w:val="Body Text First Indent"/>
    <w:next w:val="996"/>
    <w:qFormat/>
    <w:pPr>
      <w:ind w:left="420" w:firstLine="3748"/>
      <w:spacing w:after="120"/>
    </w:pPr>
    <w:rPr>
      <w:rFonts w:ascii="Calibri" w:hAnsi="Calibri"/>
    </w:rPr>
  </w:style>
  <w:style w:type="paragraph" w:styleId="1046">
    <w:name w:val="footnote text"/>
    <w:basedOn w:val="997"/>
    <w:next w:val="1026"/>
    <w:qFormat/>
    <w:pPr>
      <w:ind w:left="0" w:firstLine="3584"/>
      <w:spacing w:before="0" w:after="0" w:line="360" w:lineRule="auto"/>
    </w:pPr>
    <w:rPr>
      <w:rFonts w:ascii="Times New Roman" w:hAnsi="Times New Roman" w:cs="Times New Roman"/>
    </w:rPr>
  </w:style>
  <w:style w:type="paragraph" w:styleId="1047">
    <w:name w:val="toc 6"/>
    <w:basedOn w:val="997"/>
    <w:next w:val="996"/>
    <w:qFormat/>
    <w:pPr>
      <w:ind w:left="1400" w:firstLine="3784"/>
      <w:spacing w:before="0" w:after="0" w:line="360" w:lineRule="auto"/>
    </w:pPr>
    <w:rPr>
      <w:rFonts w:ascii="Times New Roman" w:hAnsi="Times New Roman" w:cs="Times New Roman"/>
    </w:rPr>
  </w:style>
  <w:style w:type="paragraph" w:styleId="1048">
    <w:name w:val="List 5"/>
    <w:basedOn w:val="997"/>
    <w:next w:val="1023"/>
    <w:qFormat/>
    <w:pPr>
      <w:ind w:left="2100" w:firstLine="3676"/>
      <w:spacing w:before="0" w:after="0" w:line="240" w:lineRule="auto"/>
    </w:pPr>
    <w:rPr>
      <w:rFonts w:ascii="Times New Roman" w:hAnsi="Times New Roman" w:cs="Times New Roman"/>
    </w:rPr>
  </w:style>
  <w:style w:type="paragraph" w:styleId="1049">
    <w:name w:val="Body Text Indent 3"/>
    <w:basedOn w:val="997"/>
    <w:next w:val="1047"/>
    <w:qFormat/>
    <w:pPr>
      <w:ind w:left="480" w:firstLine="2784"/>
      <w:spacing w:before="0" w:after="0" w:line="400" w:lineRule="exact"/>
    </w:pPr>
    <w:rPr>
      <w:rFonts w:ascii="Times New Roman" w:hAnsi="Times New Roman" w:cs="Times New Roman"/>
    </w:rPr>
  </w:style>
  <w:style w:type="paragraph" w:styleId="1050">
    <w:name w:val="toc 2"/>
    <w:basedOn w:val="997"/>
    <w:next w:val="996"/>
    <w:qFormat/>
    <w:pPr>
      <w:ind w:left="0" w:firstLine="1024"/>
      <w:spacing w:before="0" w:after="0" w:line="360" w:lineRule="auto"/>
    </w:pPr>
    <w:rPr>
      <w:rFonts w:ascii="Times New Roman" w:hAnsi="Times New Roman" w:cs="Times New Roman"/>
    </w:rPr>
  </w:style>
  <w:style w:type="paragraph" w:styleId="1051">
    <w:name w:val="toc 9"/>
    <w:basedOn w:val="997"/>
    <w:next w:val="996"/>
    <w:qFormat/>
    <w:pPr>
      <w:ind w:left="2120" w:firstLine="3784"/>
      <w:spacing w:before="0" w:after="0" w:line="360" w:lineRule="auto"/>
    </w:pPr>
    <w:rPr>
      <w:rFonts w:ascii="Times New Roman" w:hAnsi="Times New Roman" w:cs="Times New Roman"/>
    </w:rPr>
  </w:style>
  <w:style w:type="paragraph" w:styleId="1052">
    <w:name w:val="Body Text 2"/>
    <w:basedOn w:val="997"/>
    <w:next w:val="1017"/>
    <w:qFormat/>
    <w:pPr>
      <w:ind w:left="0" w:firstLine="1024"/>
      <w:spacing w:before="0" w:after="120" w:line="480" w:lineRule="auto"/>
    </w:pPr>
    <w:rPr>
      <w:rFonts w:ascii="Times New Roman" w:hAnsi="Times New Roman" w:cs="Times New Roman"/>
    </w:rPr>
  </w:style>
  <w:style w:type="paragraph" w:styleId="1053">
    <w:name w:val="HTML Preformatted"/>
    <w:basedOn w:val="997"/>
    <w:next w:val="1016"/>
    <w:qFormat/>
    <w:pPr>
      <w:ind w:left="0" w:firstLine="2048"/>
      <w:spacing w:before="0" w:after="0" w:line="253" w:lineRule="atLeast"/>
    </w:pPr>
    <w:rPr>
      <w:rFonts w:ascii="Times New Roman" w:hAnsi="Times New Roman" w:cs="Times New Roman"/>
    </w:rPr>
  </w:style>
  <w:style w:type="paragraph" w:styleId="1054">
    <w:name w:val="Normal (Web)"/>
    <w:basedOn w:val="996"/>
    <w:next w:val="1025"/>
    <w:uiPriority w:val="99"/>
    <w:qFormat/>
    <w:pPr>
      <w:ind w:left="15" w:right="15" w:firstLine="4608"/>
      <w:spacing w:before="60" w:after="60" w:line="312" w:lineRule="auto"/>
    </w:pPr>
    <w:rPr>
      <w:rFonts w:ascii="Times New Roman" w:hAnsi="Times New Roman" w:cs="Times New Roman"/>
    </w:rPr>
  </w:style>
  <w:style w:type="paragraph" w:styleId="1055">
    <w:name w:val="index 1"/>
    <w:basedOn w:val="997"/>
    <w:next w:val="996"/>
    <w:qFormat/>
    <w:pPr>
      <w:ind w:left="0" w:firstLine="3584"/>
      <w:spacing w:before="0" w:after="0" w:line="240" w:lineRule="auto"/>
    </w:pPr>
    <w:rPr>
      <w:rFonts w:ascii="Times New Roman" w:hAnsi="Times New Roman" w:cs="Times New Roman"/>
    </w:rPr>
  </w:style>
  <w:style w:type="paragraph" w:styleId="1056">
    <w:name w:val="Body Text First Indent 2"/>
    <w:basedOn w:val="1009"/>
    <w:unhideWhenUsed/>
    <w:qFormat/>
    <w:pPr>
      <w:ind w:firstLine="420"/>
    </w:pPr>
  </w:style>
  <w:style w:type="table" w:styleId="105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uiPriority w:val="22"/>
    <w:qFormat/>
    <w:rPr>
      <w:rFonts w:ascii="Times New Roman" w:hAnsi="Times New Roman" w:eastAsia="宋体" w:cs="Times New Roman"/>
      <w:b/>
      <w:sz w:val="20"/>
    </w:rPr>
  </w:style>
  <w:style w:type="character" w:styleId="1059">
    <w:name w:val="page number"/>
    <w:qFormat/>
    <w:rPr>
      <w:rFonts w:ascii="Times New Roman" w:hAnsi="Times New Roman" w:eastAsia="宋体" w:cs="Times New Roman"/>
      <w:sz w:val="20"/>
    </w:rPr>
  </w:style>
  <w:style w:type="character" w:styleId="1060">
    <w:name w:val="FollowedHyperlink"/>
    <w:qFormat/>
    <w:rPr>
      <w:rFonts w:ascii="Times New Roman" w:hAnsi="Times New Roman" w:eastAsia="宋体" w:cs="Times New Roman"/>
      <w:color w:val="800080"/>
      <w:sz w:val="20"/>
      <w:u w:val="single"/>
    </w:rPr>
  </w:style>
  <w:style w:type="character" w:styleId="1061">
    <w:name w:val="Emphasis"/>
    <w:uiPriority w:val="20"/>
    <w:qFormat/>
    <w:rPr>
      <w:rFonts w:ascii="Times New Roman" w:hAnsi="Times New Roman" w:eastAsia="宋体" w:cs="Times New Roman"/>
      <w:i/>
      <w:sz w:val="21"/>
    </w:rPr>
  </w:style>
  <w:style w:type="character" w:styleId="1062">
    <w:name w:val="Hyperlink"/>
    <w:uiPriority w:val="99"/>
    <w:qFormat/>
    <w:rPr>
      <w:rFonts w:ascii="Times New Roman" w:hAnsi="Times New Roman" w:eastAsia="宋体" w:cs="Times New Roman"/>
      <w:color w:val="0000ff"/>
      <w:sz w:val="20"/>
      <w:u w:val="single"/>
    </w:rPr>
  </w:style>
  <w:style w:type="character" w:styleId="1063">
    <w:name w:val="annotation reference"/>
    <w:qFormat/>
    <w:rPr>
      <w:rFonts w:ascii="Times New Roman" w:hAnsi="Times New Roman" w:eastAsia="宋体" w:cs="Times New Roman"/>
      <w:sz w:val="20"/>
    </w:rPr>
  </w:style>
  <w:style w:type="character" w:styleId="1064">
    <w:name w:val="footnote reference"/>
    <w:qFormat/>
    <w:rPr>
      <w:rFonts w:ascii="Times New Roman" w:hAnsi="Times New Roman" w:eastAsia="宋体" w:cs="Times New Roman"/>
      <w:vertAlign w:val="superscript"/>
    </w:rPr>
  </w:style>
  <w:style w:type="character" w:styleId="1065" w:customStyle="1">
    <w:name w:val="正文缩进 字符"/>
    <w:link w:val="1015"/>
    <w:qFormat/>
    <w:rPr>
      <w:rFonts w:ascii="Calibri" w:hAnsi="Calibri" w:eastAsia="宋体" w:cs="Times New Roman"/>
    </w:rPr>
  </w:style>
  <w:style w:type="character" w:styleId="1066" w:customStyle="1">
    <w:name w:val="页脚 字符"/>
    <w:link w:val="1039"/>
    <w:qFormat/>
    <w:rPr>
      <w:rFonts w:ascii="Calibri" w:hAnsi="Calibri" w:eastAsia="宋体" w:cs="Times New Roman"/>
    </w:rPr>
  </w:style>
  <w:style w:type="character" w:styleId="1067" w:customStyle="1">
    <w:name w:val="页眉 字符"/>
    <w:link w:val="1041"/>
    <w:qFormat/>
    <w:rPr>
      <w:rFonts w:ascii="Calibri" w:hAnsi="Calibri" w:eastAsia="宋体" w:cs="Times New Roman"/>
    </w:rPr>
  </w:style>
  <w:style w:type="character" w:styleId="1068" w:customStyle="1">
    <w:name w:val="日期 Char"/>
    <w:qFormat/>
    <w:rPr>
      <w:rFonts w:ascii="Times New Roman" w:hAnsi="Times New Roman" w:eastAsia="宋体" w:cs="Times New Roman"/>
      <w:sz w:val="20"/>
    </w:rPr>
  </w:style>
  <w:style w:type="character" w:styleId="1069" w:customStyle="1">
    <w:name w:val="批注引用1"/>
    <w:qFormat/>
    <w:rPr>
      <w:rFonts w:ascii="Times New Roman" w:hAnsi="Times New Roman" w:eastAsia="宋体" w:cs="Times New Roman"/>
      <w:sz w:val="20"/>
    </w:rPr>
  </w:style>
  <w:style w:type="character" w:styleId="1070" w:customStyle="1">
    <w:name w:val="应答文本 Char Char"/>
    <w:qFormat/>
    <w:rPr>
      <w:rFonts w:ascii="Times New Roman" w:hAnsi="Times New Roman" w:eastAsia="宋体" w:cs="Times New Roman"/>
      <w:sz w:val="20"/>
    </w:rPr>
  </w:style>
  <w:style w:type="character" w:styleId="1071" w:customStyle="1">
    <w:name w:val="图片0 Char Char"/>
    <w:qFormat/>
    <w:rPr>
      <w:rFonts w:ascii="Times New Roman" w:hAnsi="Times New Roman" w:eastAsia="宋体" w:cs="Times New Roman"/>
      <w:sz w:val="20"/>
    </w:rPr>
  </w:style>
  <w:style w:type="character" w:styleId="1072" w:customStyle="1">
    <w:name w:val="尾注文本 Char"/>
    <w:qFormat/>
    <w:rPr>
      <w:rFonts w:ascii="Times New Roman" w:hAnsi="Times New Roman" w:eastAsia="宋体" w:cs="Times New Roman"/>
      <w:sz w:val="20"/>
    </w:rPr>
  </w:style>
  <w:style w:type="character" w:styleId="1073" w:customStyle="1">
    <w:name w:val="文档结构图 字符"/>
    <w:qFormat/>
    <w:rPr>
      <w:rFonts w:ascii="Microsoft YaHei UI" w:hAnsi="Times New Roman" w:eastAsia="Microsoft YaHei UI" w:cs="Times New Roman"/>
      <w:sz w:val="18"/>
      <w:szCs w:val="18"/>
    </w:rPr>
  </w:style>
  <w:style w:type="character" w:styleId="1074" w:customStyle="1">
    <w:name w:val="_Style 337"/>
    <w:qFormat/>
    <w:rPr>
      <w:rFonts w:ascii="Times New Roman" w:hAnsi="Times New Roman" w:eastAsia="宋体" w:cs="Times New Roman"/>
      <w:color w:val="auto"/>
      <w:sz w:val="21"/>
    </w:rPr>
  </w:style>
  <w:style w:type="character" w:styleId="1075" w:customStyle="1">
    <w:name w:val="正文文本 字符"/>
    <w:qFormat/>
    <w:rPr>
      <w:rFonts w:ascii="Times New Roman" w:hAnsi="Times New Roman" w:eastAsia="宋体" w:cs="Times New Roman"/>
      <w:sz w:val="21"/>
    </w:rPr>
  </w:style>
  <w:style w:type="character" w:styleId="1076" w:customStyle="1">
    <w:name w:val="批注文字 字符"/>
    <w:qFormat/>
    <w:rPr>
      <w:rFonts w:ascii="Times New Roman" w:hAnsi="Times New Roman" w:eastAsia="宋体" w:cs="Times New Roman"/>
      <w:sz w:val="20"/>
    </w:rPr>
  </w:style>
  <w:style w:type="character" w:styleId="1077" w:customStyle="1">
    <w:name w:val="批注文字 Char1"/>
    <w:qFormat/>
    <w:rPr>
      <w:rFonts w:ascii="Times New Roman" w:hAnsi="Times New Roman" w:eastAsia="宋体" w:cs="Times New Roman"/>
      <w:sz w:val="20"/>
    </w:rPr>
  </w:style>
  <w:style w:type="character" w:styleId="1078" w:customStyle="1">
    <w:name w:val="txt"/>
    <w:qFormat/>
    <w:rPr>
      <w:rFonts w:ascii="Times New Roman" w:hAnsi="Times New Roman" w:eastAsia="宋体" w:cs="Times New Roman"/>
      <w:sz w:val="20"/>
    </w:rPr>
  </w:style>
  <w:style w:type="character" w:styleId="1079" w:customStyle="1">
    <w:name w:val="标书正文 Char"/>
    <w:qFormat/>
    <w:rPr>
      <w:rFonts w:ascii="Times New Roman" w:hAnsi="Times New Roman" w:eastAsia="宋体" w:cs="Times New Roman"/>
      <w:sz w:val="20"/>
    </w:rPr>
  </w:style>
  <w:style w:type="character" w:styleId="1080" w:customStyle="1">
    <w:name w:val="font21"/>
    <w:qFormat/>
    <w:rPr>
      <w:rFonts w:hint="eastAsia" w:ascii="宋体" w:hAnsi="宋体" w:eastAsia="宋体" w:cs="宋体"/>
      <w:color w:val="ff0000"/>
      <w:sz w:val="24"/>
      <w:szCs w:val="24"/>
      <w:u w:val="none"/>
    </w:rPr>
  </w:style>
  <w:style w:type="character" w:styleId="1081" w:customStyle="1">
    <w:name w:val="apple-converted-space"/>
    <w:qFormat/>
    <w:rPr>
      <w:rFonts w:ascii="Times New Roman" w:hAnsi="Times New Roman" w:eastAsia="宋体" w:cs="Times New Roman"/>
      <w:sz w:val="20"/>
    </w:rPr>
  </w:style>
  <w:style w:type="character" w:styleId="1082" w:customStyle="1">
    <w:name w:val="纯文本 Char1"/>
    <w:qFormat/>
    <w:rPr>
      <w:rFonts w:ascii="Times New Roman" w:hAnsi="Times New Roman" w:eastAsia="宋体" w:cs="Times New Roman"/>
      <w:sz w:val="20"/>
    </w:rPr>
  </w:style>
  <w:style w:type="character" w:styleId="1083" w:customStyle="1">
    <w:name w:val="para1"/>
    <w:qFormat/>
    <w:rPr>
      <w:rFonts w:ascii="Times New Roman" w:hAnsi="Times New Roman" w:eastAsia="宋体" w:cs="Times New Roman"/>
      <w:sz w:val="20"/>
    </w:rPr>
  </w:style>
  <w:style w:type="character" w:styleId="1084" w:customStyle="1">
    <w:name w:val="HTML 预设格式 Char1"/>
    <w:qFormat/>
    <w:rPr>
      <w:rFonts w:ascii="Times New Roman" w:hAnsi="Times New Roman" w:eastAsia="宋体" w:cs="Times New Roman"/>
      <w:sz w:val="20"/>
    </w:rPr>
  </w:style>
  <w:style w:type="character" w:styleId="1085" w:customStyle="1">
    <w:name w:val="批注文字 Char"/>
    <w:qFormat/>
    <w:rPr>
      <w:rFonts w:ascii="Times New Roman" w:hAnsi="Times New Roman" w:eastAsia="宋体" w:cs="Times New Roman"/>
      <w:sz w:val="20"/>
    </w:rPr>
  </w:style>
  <w:style w:type="character" w:styleId="1086" w:customStyle="1">
    <w:name w:val="文档结构图 Char"/>
    <w:qFormat/>
    <w:rPr>
      <w:rFonts w:ascii="Times New Roman" w:hAnsi="Times New Roman" w:eastAsia="宋体" w:cs="Times New Roman"/>
      <w:sz w:val="20"/>
    </w:rPr>
  </w:style>
  <w:style w:type="character" w:styleId="1087" w:customStyle="1">
    <w:name w:val="超级链接"/>
    <w:qFormat/>
    <w:rPr>
      <w:rFonts w:ascii="Times New Roman" w:hAnsi="Times New Roman" w:eastAsia="宋体" w:cs="Times New Roman"/>
      <w:color w:val="0000ff"/>
      <w:sz w:val="20"/>
      <w:u w:val="single"/>
    </w:rPr>
  </w:style>
  <w:style w:type="character" w:styleId="1088" w:customStyle="1">
    <w:name w:val="p141"/>
    <w:qFormat/>
    <w:rPr>
      <w:rFonts w:ascii="Times New Roman" w:hAnsi="Times New Roman" w:eastAsia="宋体" w:cs="Times New Roman"/>
      <w:color w:val="000000"/>
      <w:sz w:val="20"/>
      <w:u w:val="none"/>
    </w:rPr>
  </w:style>
  <w:style w:type="character" w:styleId="1089" w:customStyle="1">
    <w:name w:val="宏文本 Char"/>
    <w:qFormat/>
    <w:rPr>
      <w:rFonts w:ascii="Times New Roman" w:hAnsi="Times New Roman" w:eastAsia="宋体" w:cs="Times New Roman"/>
      <w:sz w:val="20"/>
    </w:rPr>
  </w:style>
  <w:style w:type="character" w:styleId="1090" w:customStyle="1">
    <w:name w:val="_Style 313"/>
    <w:qFormat/>
    <w:rPr>
      <w:rFonts w:ascii="Times New Roman" w:hAnsi="Times New Roman" w:eastAsia="宋体" w:cs="Times New Roman"/>
      <w:b/>
      <w:i/>
      <w:sz w:val="21"/>
    </w:rPr>
  </w:style>
  <w:style w:type="character" w:styleId="1091" w:customStyle="1">
    <w:name w:val="页脚 Char1"/>
    <w:qFormat/>
    <w:rPr>
      <w:rFonts w:ascii="Times New Roman" w:hAnsi="Times New Roman" w:eastAsia="宋体" w:cs="Times New Roman"/>
      <w:sz w:val="20"/>
    </w:rPr>
  </w:style>
  <w:style w:type="character" w:styleId="1092" w:customStyle="1">
    <w:name w:val="页眉 Char"/>
    <w:qFormat/>
    <w:rPr>
      <w:rFonts w:ascii="Times New Roman" w:hAnsi="Times New Roman" w:eastAsia="宋体" w:cs="Times New Roman"/>
      <w:sz w:val="20"/>
    </w:rPr>
  </w:style>
  <w:style w:type="character" w:styleId="1093" w:customStyle="1">
    <w:name w:val="标题 7 Char"/>
    <w:qFormat/>
    <w:rPr>
      <w:rFonts w:ascii="Times New Roman" w:hAnsi="Times New Roman" w:eastAsia="宋体" w:cs="Times New Roman"/>
      <w:b/>
      <w:sz w:val="20"/>
    </w:rPr>
  </w:style>
  <w:style w:type="character" w:styleId="1094" w:customStyle="1">
    <w:name w:val="Char Char12"/>
    <w:qFormat/>
    <w:rPr>
      <w:rFonts w:ascii="Times New Roman" w:hAnsi="Times New Roman" w:eastAsia="宋体" w:cs="Times New Roman"/>
      <w:sz w:val="20"/>
    </w:rPr>
  </w:style>
  <w:style w:type="character" w:styleId="1095" w:customStyle="1">
    <w:name w:val="标题 3 Char"/>
    <w:qFormat/>
    <w:rPr>
      <w:rFonts w:ascii="Times New Roman" w:hAnsi="Times New Roman" w:eastAsia="宋体" w:cs="Times New Roman"/>
      <w:b/>
      <w:sz w:val="20"/>
    </w:rPr>
  </w:style>
  <w:style w:type="character" w:styleId="1096" w:customStyle="1">
    <w:name w:val="正文（首行缩进 2 字符） Char Char"/>
    <w:qFormat/>
    <w:rPr>
      <w:rFonts w:ascii="Times New Roman" w:hAnsi="Times New Roman" w:eastAsia="宋体" w:cs="Times New Roman"/>
      <w:sz w:val="20"/>
    </w:rPr>
  </w:style>
  <w:style w:type="character" w:styleId="1097" w:customStyle="1">
    <w:name w:val="表格用 Char Char"/>
    <w:qFormat/>
    <w:rPr>
      <w:rFonts w:ascii="Times New Roman" w:hAnsi="Times New Roman" w:eastAsia="宋体" w:cs="Times New Roman"/>
      <w:sz w:val="20"/>
    </w:rPr>
  </w:style>
  <w:style w:type="character" w:styleId="1098" w:customStyle="1">
    <w:name w:val="正文文本缩进 3 Char1"/>
    <w:qFormat/>
    <w:rPr>
      <w:rFonts w:ascii="Times New Roman" w:hAnsi="Times New Roman" w:eastAsia="宋体" w:cs="Times New Roman"/>
      <w:sz w:val="20"/>
    </w:rPr>
  </w:style>
  <w:style w:type="character" w:styleId="1099" w:customStyle="1">
    <w:name w:val="正文缩进 Char"/>
    <w:qFormat/>
    <w:rPr>
      <w:rFonts w:ascii="Times New Roman" w:hAnsi="Times New Roman" w:eastAsia="宋体" w:cs="Times New Roman"/>
      <w:sz w:val="20"/>
    </w:rPr>
  </w:style>
  <w:style w:type="character" w:styleId="1100" w:customStyle="1">
    <w:name w:val="批注框文本 Char1"/>
    <w:qFormat/>
    <w:rPr>
      <w:rFonts w:ascii="Times New Roman" w:hAnsi="Times New Roman" w:eastAsia="宋体" w:cs="Times New Roman"/>
      <w:sz w:val="20"/>
    </w:rPr>
  </w:style>
  <w:style w:type="character" w:styleId="1101" w:customStyle="1">
    <w:name w:val="Char Char13"/>
    <w:qFormat/>
    <w:rPr>
      <w:rFonts w:ascii="Times New Roman" w:hAnsi="Times New Roman" w:eastAsia="宋体" w:cs="Times New Roman"/>
      <w:sz w:val="20"/>
    </w:rPr>
  </w:style>
  <w:style w:type="character" w:styleId="1102" w:customStyle="1">
    <w:name w:val="样式2 Char"/>
    <w:qFormat/>
    <w:rPr>
      <w:rFonts w:ascii="Times New Roman" w:hAnsi="Times New Roman" w:eastAsia="宋体" w:cs="Times New Roman"/>
      <w:b/>
      <w:sz w:val="20"/>
    </w:rPr>
  </w:style>
  <w:style w:type="character" w:styleId="1103" w:customStyle="1">
    <w:name w:val="页脚 Char"/>
    <w:qFormat/>
    <w:rPr>
      <w:rFonts w:ascii="Times New Roman" w:hAnsi="Times New Roman" w:eastAsia="宋体" w:cs="Times New Roman"/>
      <w:sz w:val="20"/>
    </w:rPr>
  </w:style>
  <w:style w:type="character" w:styleId="1104" w:customStyle="1">
    <w:name w:val="标准文本 Char"/>
    <w:qFormat/>
    <w:rPr>
      <w:rFonts w:ascii="Times New Roman" w:hAnsi="Times New Roman" w:eastAsia="宋体" w:cs="Times New Roman"/>
      <w:sz w:val="20"/>
    </w:rPr>
  </w:style>
  <w:style w:type="character" w:styleId="1105" w:customStyle="1">
    <w:name w:val="font01"/>
    <w:qFormat/>
    <w:rPr>
      <w:rFonts w:hint="eastAsia" w:ascii="宋体" w:hAnsi="宋体" w:eastAsia="宋体" w:cs="宋体"/>
      <w:color w:val="000000"/>
      <w:sz w:val="24"/>
      <w:szCs w:val="24"/>
      <w:u w:val="none"/>
    </w:rPr>
  </w:style>
  <w:style w:type="character" w:styleId="1106" w:customStyle="1">
    <w:name w:val="标题 3 Char1"/>
    <w:qFormat/>
    <w:rPr>
      <w:rFonts w:ascii="Times New Roman" w:hAnsi="Times New Roman" w:eastAsia="宋体" w:cs="Times New Roman"/>
      <w:b/>
      <w:sz w:val="20"/>
      <w:u w:val="single"/>
    </w:rPr>
  </w:style>
  <w:style w:type="character" w:styleId="1107" w:customStyle="1">
    <w:name w:val="表格 Char Char"/>
    <w:qFormat/>
    <w:rPr>
      <w:rFonts w:ascii="Times New Roman" w:hAnsi="Times New Roman" w:eastAsia="宋体" w:cs="Times New Roman"/>
      <w:sz w:val="20"/>
    </w:rPr>
  </w:style>
  <w:style w:type="character" w:styleId="1108" w:customStyle="1">
    <w:name w:val="正文首行缩进 Char"/>
    <w:qFormat/>
    <w:rPr>
      <w:rFonts w:ascii="Times New Roman" w:hAnsi="Times New Roman" w:eastAsia="宋体" w:cs="Times New Roman"/>
      <w:sz w:val="20"/>
    </w:rPr>
  </w:style>
  <w:style w:type="character" w:styleId="1109" w:customStyle="1">
    <w:name w:val="标题 9 Char"/>
    <w:qFormat/>
    <w:rPr>
      <w:rFonts w:ascii="Times New Roman" w:hAnsi="Times New Roman" w:eastAsia="宋体" w:cs="Times New Roman"/>
      <w:sz w:val="20"/>
    </w:rPr>
  </w:style>
  <w:style w:type="character" w:styleId="1110" w:customStyle="1">
    <w:name w:val="lh151"/>
    <w:qFormat/>
    <w:rPr>
      <w:rFonts w:ascii="Times New Roman" w:hAnsi="Times New Roman" w:eastAsia="宋体" w:cs="Times New Roman"/>
      <w:color w:val="666666"/>
      <w:sz w:val="20"/>
    </w:rPr>
  </w:style>
  <w:style w:type="character" w:styleId="1111" w:customStyle="1">
    <w:name w:val="日期 Char1"/>
    <w:qFormat/>
    <w:rPr>
      <w:rFonts w:ascii="Times New Roman" w:hAnsi="Times New Roman" w:eastAsia="宋体" w:cs="Times New Roman"/>
      <w:sz w:val="20"/>
    </w:rPr>
  </w:style>
  <w:style w:type="character" w:styleId="1112" w:customStyle="1">
    <w:name w:val="图片 Char Char"/>
    <w:qFormat/>
    <w:rPr>
      <w:rFonts w:ascii="Times New Roman" w:hAnsi="Times New Roman" w:eastAsia="宋体" w:cs="Times New Roman"/>
      <w:sz w:val="20"/>
    </w:rPr>
  </w:style>
  <w:style w:type="character" w:styleId="1113" w:customStyle="1">
    <w:name w:val="批注框文本 字符"/>
    <w:qFormat/>
    <w:rPr>
      <w:rFonts w:ascii="Times New Roman" w:hAnsi="Times New Roman" w:eastAsia="宋体" w:cs="Times New Roman"/>
      <w:sz w:val="20"/>
    </w:rPr>
  </w:style>
  <w:style w:type="character" w:styleId="1114" w:customStyle="1">
    <w:name w:val="HTML 预设格式 Char"/>
    <w:qFormat/>
    <w:rPr>
      <w:rFonts w:ascii="Times New Roman" w:hAnsi="Times New Roman" w:eastAsia="宋体" w:cs="Times New Roman"/>
      <w:sz w:val="20"/>
    </w:rPr>
  </w:style>
  <w:style w:type="character" w:styleId="1115" w:customStyle="1">
    <w:name w:val="列出段落 Char"/>
    <w:qFormat/>
    <w:rPr>
      <w:rFonts w:ascii="Times New Roman" w:hAnsi="Times New Roman" w:eastAsia="宋体" w:cs="Times New Roman"/>
      <w:sz w:val="20"/>
    </w:rPr>
  </w:style>
  <w:style w:type="character" w:styleId="1116" w:customStyle="1">
    <w:name w:val="标题 5 Char"/>
    <w:qFormat/>
    <w:rPr>
      <w:rFonts w:ascii="Times New Roman" w:hAnsi="Times New Roman" w:eastAsia="宋体" w:cs="Times New Roman"/>
      <w:b/>
      <w:sz w:val="20"/>
    </w:rPr>
  </w:style>
  <w:style w:type="character" w:styleId="1117" w:customStyle="1">
    <w:name w:val="链接"/>
    <w:qFormat/>
    <w:rPr>
      <w:rFonts w:ascii="Times New Roman" w:hAnsi="Times New Roman" w:eastAsia="宋体" w:cs="Times New Roman"/>
      <w:color w:val="0000ff"/>
      <w:sz w:val="20"/>
      <w:u w:val="single"/>
    </w:rPr>
  </w:style>
  <w:style w:type="character" w:styleId="1118" w:customStyle="1">
    <w:name w:val="18h1"/>
    <w:qFormat/>
    <w:rPr>
      <w:rFonts w:ascii="Times New Roman" w:hAnsi="Times New Roman" w:eastAsia="宋体" w:cs="Times New Roman"/>
      <w:color w:val="3b3b3b"/>
      <w:sz w:val="20"/>
    </w:rPr>
  </w:style>
  <w:style w:type="character" w:styleId="1119" w:customStyle="1">
    <w:name w:val="表格文字（两侧对齐） Char Char"/>
    <w:qFormat/>
    <w:rPr>
      <w:rFonts w:ascii="Times New Roman" w:hAnsi="Times New Roman" w:eastAsia="宋体" w:cs="Times New Roman"/>
      <w:sz w:val="20"/>
    </w:rPr>
  </w:style>
  <w:style w:type="character" w:styleId="1120" w:customStyle="1">
    <w:name w:val="正文文本缩进 2 Char"/>
    <w:qFormat/>
    <w:rPr>
      <w:rFonts w:ascii="Times New Roman" w:hAnsi="Times New Roman" w:eastAsia="宋体" w:cs="Times New Roman"/>
      <w:sz w:val="20"/>
    </w:rPr>
  </w:style>
  <w:style w:type="character" w:styleId="1121" w:customStyle="1">
    <w:name w:val="Char Char14"/>
    <w:qFormat/>
    <w:rPr>
      <w:rFonts w:ascii="Times New Roman" w:hAnsi="Times New Roman" w:eastAsia="宋体" w:cs="Times New Roman"/>
      <w:sz w:val="20"/>
    </w:rPr>
  </w:style>
  <w:style w:type="character" w:styleId="1122" w:customStyle="1">
    <w:name w:val="标题 1 Char1"/>
    <w:qFormat/>
    <w:rPr>
      <w:rFonts w:ascii="Times New Roman" w:hAnsi="Times New Roman" w:eastAsia="宋体" w:cs="Times New Roman"/>
      <w:b/>
      <w:sz w:val="20"/>
    </w:rPr>
  </w:style>
  <w:style w:type="character" w:styleId="1123" w:customStyle="1">
    <w:name w:val="批注框文本 Char"/>
    <w:qFormat/>
    <w:rPr>
      <w:rFonts w:ascii="Times New Roman" w:hAnsi="Times New Roman" w:eastAsia="宋体" w:cs="Times New Roman"/>
      <w:sz w:val="20"/>
    </w:rPr>
  </w:style>
  <w:style w:type="character" w:styleId="1124" w:customStyle="1">
    <w:name w:val="apple-style-span"/>
    <w:qFormat/>
    <w:rPr>
      <w:rFonts w:ascii="Times New Roman" w:hAnsi="Times New Roman" w:eastAsia="宋体" w:cs="Times New Roman"/>
      <w:sz w:val="20"/>
    </w:rPr>
  </w:style>
  <w:style w:type="character" w:styleId="1125" w:customStyle="1">
    <w:name w:val="插图 Char Char"/>
    <w:qFormat/>
    <w:rPr>
      <w:rFonts w:ascii="Times New Roman" w:hAnsi="Times New Roman" w:eastAsia="宋体" w:cs="Times New Roman"/>
      <w:sz w:val="20"/>
    </w:rPr>
  </w:style>
  <w:style w:type="character" w:styleId="1126" w:customStyle="1">
    <w:name w:val="标题 2 Char1"/>
    <w:qFormat/>
    <w:rPr>
      <w:rFonts w:ascii="Times New Roman" w:hAnsi="Times New Roman" w:eastAsia="宋体" w:cs="Times New Roman"/>
      <w:b/>
      <w:sz w:val="20"/>
    </w:rPr>
  </w:style>
  <w:style w:type="character" w:styleId="1127" w:customStyle="1">
    <w:name w:val="_Style 332"/>
    <w:qFormat/>
    <w:rPr>
      <w:rFonts w:ascii="Times New Roman" w:hAnsi="Times New Roman" w:eastAsia="宋体" w:cs="Times New Roman"/>
      <w:i/>
      <w:color w:val="auto"/>
      <w:sz w:val="21"/>
    </w:rPr>
  </w:style>
  <w:style w:type="character" w:styleId="1128" w:customStyle="1">
    <w:name w:val="正文文本 3 Char1"/>
    <w:qFormat/>
    <w:rPr>
      <w:rFonts w:ascii="Times New Roman" w:hAnsi="Times New Roman" w:eastAsia="宋体" w:cs="Times New Roman"/>
      <w:sz w:val="20"/>
    </w:rPr>
  </w:style>
  <w:style w:type="character" w:styleId="1129" w:customStyle="1">
    <w:name w:val="标题 5 Char1"/>
    <w:qFormat/>
    <w:rPr>
      <w:rFonts w:ascii="Times New Roman" w:hAnsi="Times New Roman" w:eastAsia="宋体" w:cs="Times New Roman"/>
      <w:b/>
      <w:sz w:val="20"/>
    </w:rPr>
  </w:style>
  <w:style w:type="character" w:styleId="1130" w:customStyle="1">
    <w:name w:val="批注主题 Char"/>
    <w:qFormat/>
    <w:rPr>
      <w:rFonts w:ascii="Times New Roman" w:hAnsi="Times New Roman" w:eastAsia="宋体" w:cs="Times New Roman"/>
      <w:b/>
      <w:sz w:val="20"/>
    </w:rPr>
  </w:style>
  <w:style w:type="character" w:styleId="1131" w:customStyle="1">
    <w:name w:val="标题 1 Char"/>
    <w:qFormat/>
    <w:rPr>
      <w:rFonts w:ascii="Times New Roman" w:hAnsi="Times New Roman" w:eastAsia="宋体" w:cs="Times New Roman"/>
      <w:b/>
      <w:sz w:val="20"/>
    </w:rPr>
  </w:style>
  <w:style w:type="character" w:styleId="1132" w:customStyle="1">
    <w:name w:val="正文文本 2 Char1"/>
    <w:qFormat/>
    <w:rPr>
      <w:rFonts w:ascii="Times New Roman" w:hAnsi="Times New Roman" w:eastAsia="宋体" w:cs="Times New Roman"/>
      <w:sz w:val="20"/>
    </w:rPr>
  </w:style>
  <w:style w:type="character" w:styleId="1133" w:customStyle="1">
    <w:name w:val="标题 4 Char1"/>
    <w:qFormat/>
    <w:rPr>
      <w:rFonts w:ascii="Times New Roman" w:hAnsi="Times New Roman" w:eastAsia="宋体" w:cs="Times New Roman"/>
      <w:b/>
      <w:sz w:val="20"/>
    </w:rPr>
  </w:style>
  <w:style w:type="character" w:styleId="1134" w:customStyle="1">
    <w:name w:val="正文文本 2 Char"/>
    <w:qFormat/>
    <w:rPr>
      <w:rFonts w:ascii="Times New Roman" w:hAnsi="Times New Roman" w:eastAsia="宋体" w:cs="Times New Roman"/>
      <w:sz w:val="20"/>
    </w:rPr>
  </w:style>
  <w:style w:type="character" w:styleId="1135" w:customStyle="1">
    <w:name w:val="_Style 376"/>
    <w:qFormat/>
    <w:rPr>
      <w:rFonts w:ascii="Times New Roman" w:hAnsi="Times New Roman" w:eastAsia="宋体" w:cs="Times New Roman"/>
      <w:b/>
      <w:color w:val="auto"/>
      <w:sz w:val="21"/>
    </w:rPr>
  </w:style>
  <w:style w:type="character" w:styleId="1136" w:customStyle="1">
    <w:name w:val="062"/>
    <w:qFormat/>
    <w:rPr>
      <w:rFonts w:ascii="Times New Roman" w:hAnsi="Times New Roman" w:eastAsia="宋体" w:cs="Times New Roman"/>
      <w:b/>
      <w:sz w:val="20"/>
    </w:rPr>
  </w:style>
  <w:style w:type="character" w:styleId="1137" w:customStyle="1">
    <w:name w:val="正文文本 Char1"/>
    <w:qFormat/>
    <w:rPr>
      <w:rFonts w:ascii="Times New Roman" w:hAnsi="Times New Roman" w:eastAsia="宋体" w:cs="Times New Roman"/>
      <w:sz w:val="20"/>
    </w:rPr>
  </w:style>
  <w:style w:type="character" w:styleId="1138" w:customStyle="1">
    <w:name w:val="题注 Char"/>
    <w:qFormat/>
    <w:rPr>
      <w:rFonts w:ascii="Times New Roman" w:hAnsi="Times New Roman" w:eastAsia="宋体" w:cs="Times New Roman"/>
      <w:sz w:val="20"/>
    </w:rPr>
  </w:style>
  <w:style w:type="character" w:styleId="1139" w:customStyle="1">
    <w:name w:val="脚注文本 Char"/>
    <w:qFormat/>
    <w:rPr>
      <w:rFonts w:ascii="Times New Roman" w:hAnsi="Times New Roman" w:eastAsia="宋体" w:cs="Times New Roman"/>
      <w:sz w:val="20"/>
    </w:rPr>
  </w:style>
  <w:style w:type="character" w:styleId="1140" w:customStyle="1">
    <w:name w:val="_Style 336"/>
    <w:qFormat/>
    <w:rPr>
      <w:rFonts w:ascii="Times New Roman" w:hAnsi="Times New Roman" w:eastAsia="宋体" w:cs="Times New Roman"/>
      <w:i/>
      <w:color w:val="auto"/>
      <w:sz w:val="21"/>
    </w:rPr>
  </w:style>
  <w:style w:type="character" w:styleId="1141" w:customStyle="1">
    <w:name w:val="表格 Char"/>
    <w:qFormat/>
    <w:rPr>
      <w:rFonts w:ascii="Times New Roman" w:hAnsi="Times New Roman" w:eastAsia="宋体" w:cs="Times New Roman"/>
      <w:color w:val="000000"/>
      <w:sz w:val="20"/>
    </w:rPr>
  </w:style>
  <w:style w:type="character" w:styleId="1142" w:customStyle="1">
    <w:name w:val="批注主题 字符"/>
    <w:qFormat/>
    <w:rPr>
      <w:rFonts w:ascii="Times New Roman" w:hAnsi="Times New Roman" w:eastAsia="宋体" w:cs="Times New Roman"/>
      <w:b/>
      <w:sz w:val="20"/>
    </w:rPr>
  </w:style>
  <w:style w:type="character" w:styleId="1143" w:customStyle="1">
    <w:name w:val="图注 Char Char"/>
    <w:qFormat/>
    <w:rPr>
      <w:rFonts w:ascii="Times New Roman" w:hAnsi="Times New Roman" w:eastAsia="宋体" w:cs="Times New Roman"/>
      <w:sz w:val="20"/>
    </w:rPr>
  </w:style>
  <w:style w:type="character" w:styleId="1144" w:customStyle="1">
    <w:name w:val="页码1"/>
    <w:qFormat/>
    <w:rPr>
      <w:rFonts w:ascii="Times New Roman" w:hAnsi="Times New Roman" w:eastAsia="宋体" w:cs="Times New Roman"/>
      <w:sz w:val="20"/>
    </w:rPr>
  </w:style>
  <w:style w:type="character" w:styleId="1145" w:customStyle="1">
    <w:name w:val="列表框1 Char Char"/>
    <w:qFormat/>
    <w:rPr>
      <w:rFonts w:ascii="Times New Roman" w:hAnsi="Times New Roman" w:eastAsia="宋体" w:cs="Times New Roman"/>
      <w:sz w:val="20"/>
    </w:rPr>
  </w:style>
  <w:style w:type="character" w:styleId="1146" w:customStyle="1">
    <w:name w:val="1ji Char"/>
    <w:qFormat/>
    <w:rPr>
      <w:rFonts w:ascii="Times New Roman" w:hAnsi="Times New Roman" w:eastAsia="宋体" w:cs="Times New Roman"/>
      <w:b/>
      <w:sz w:val="20"/>
    </w:rPr>
  </w:style>
  <w:style w:type="character" w:styleId="1147" w:customStyle="1">
    <w:name w:val="正文文本缩进 Char"/>
    <w:qFormat/>
    <w:rPr>
      <w:rFonts w:ascii="Times New Roman" w:hAnsi="Times New Roman" w:eastAsia="宋体" w:cs="Times New Roman"/>
      <w:sz w:val="20"/>
    </w:rPr>
  </w:style>
  <w:style w:type="character" w:styleId="1148" w:customStyle="1">
    <w:name w:val="标准文本 Char Char"/>
    <w:qFormat/>
    <w:rPr>
      <w:rFonts w:ascii="Times New Roman" w:hAnsi="Times New Roman" w:eastAsia="宋体" w:cs="Times New Roman"/>
      <w:sz w:val="20"/>
    </w:rPr>
  </w:style>
  <w:style w:type="character" w:styleId="1149" w:customStyle="1">
    <w:name w:val="表格用 Char"/>
    <w:qFormat/>
    <w:rPr>
      <w:rFonts w:ascii="Times New Roman" w:hAnsi="Times New Roman" w:eastAsia="宋体" w:cs="Times New Roman"/>
      <w:color w:val="000000"/>
      <w:sz w:val="20"/>
    </w:rPr>
  </w:style>
  <w:style w:type="character" w:styleId="1150" w:customStyle="1">
    <w:name w:val="标题 7 Char1"/>
    <w:qFormat/>
    <w:rPr>
      <w:rFonts w:ascii="Times New Roman" w:hAnsi="Times New Roman" w:eastAsia="宋体" w:cs="Times New Roman"/>
      <w:b/>
      <w:sz w:val="20"/>
    </w:rPr>
  </w:style>
  <w:style w:type="character" w:styleId="1151" w:customStyle="1">
    <w:name w:val="H 3 Char"/>
    <w:qFormat/>
    <w:rPr>
      <w:rFonts w:ascii="Times New Roman" w:hAnsi="Times New Roman" w:eastAsia="宋体" w:cs="Times New Roman"/>
      <w:b/>
      <w:sz w:val="20"/>
    </w:rPr>
  </w:style>
  <w:style w:type="character" w:styleId="1152" w:customStyle="1">
    <w:name w:val="正文文本缩进 3 字符"/>
    <w:qFormat/>
    <w:rPr>
      <w:rFonts w:ascii="Times New Roman" w:hAnsi="Times New Roman" w:eastAsia="宋体" w:cs="Times New Roman"/>
      <w:sz w:val="16"/>
      <w:szCs w:val="16"/>
    </w:rPr>
  </w:style>
  <w:style w:type="character" w:styleId="1153" w:customStyle="1">
    <w:name w:val="标题 Char"/>
    <w:qFormat/>
    <w:rPr>
      <w:rFonts w:ascii="Times New Roman" w:hAnsi="Times New Roman" w:eastAsia="宋体" w:cs="Times New Roman"/>
      <w:b/>
      <w:sz w:val="20"/>
    </w:rPr>
  </w:style>
  <w:style w:type="character" w:styleId="1154" w:customStyle="1">
    <w:name w:val="H 4 Char"/>
    <w:qFormat/>
    <w:rPr>
      <w:rFonts w:ascii="Times New Roman" w:hAnsi="Times New Roman" w:eastAsia="宋体" w:cs="Times New Roman"/>
      <w:b/>
      <w:sz w:val="20"/>
    </w:rPr>
  </w:style>
  <w:style w:type="character" w:styleId="1155" w:customStyle="1">
    <w:name w:val="批注主题 Char1"/>
    <w:qFormat/>
    <w:rPr>
      <w:rFonts w:ascii="Times New Roman" w:hAnsi="Times New Roman" w:eastAsia="宋体" w:cs="Times New Roman"/>
      <w:b/>
      <w:sz w:val="20"/>
    </w:rPr>
  </w:style>
  <w:style w:type="character" w:styleId="1156" w:customStyle="1">
    <w:name w:val="正文文本缩进 Char1"/>
    <w:qFormat/>
    <w:rPr>
      <w:rFonts w:ascii="Times New Roman" w:hAnsi="Times New Roman" w:eastAsia="宋体" w:cs="Times New Roman"/>
      <w:sz w:val="20"/>
    </w:rPr>
  </w:style>
  <w:style w:type="character" w:styleId="1157" w:customStyle="1">
    <w:name w:val="正文文本 3 Char"/>
    <w:qFormat/>
    <w:rPr>
      <w:rFonts w:ascii="Times New Roman" w:hAnsi="Times New Roman" w:eastAsia="宋体" w:cs="Times New Roman"/>
      <w:sz w:val="20"/>
    </w:rPr>
  </w:style>
  <w:style w:type="character" w:styleId="1158" w:customStyle="1">
    <w:name w:val="正文首行缩进 2 Char"/>
    <w:qFormat/>
    <w:rPr>
      <w:rFonts w:ascii="Times New Roman" w:hAnsi="Times New Roman" w:eastAsia="宋体" w:cs="Times New Roman"/>
      <w:sz w:val="20"/>
    </w:rPr>
  </w:style>
  <w:style w:type="character" w:styleId="1159" w:customStyle="1">
    <w:name w:val="页眉 Char1"/>
    <w:qFormat/>
    <w:rPr>
      <w:rFonts w:ascii="Times New Roman" w:hAnsi="Times New Roman" w:eastAsia="宋体" w:cs="Times New Roman"/>
      <w:sz w:val="20"/>
    </w:rPr>
  </w:style>
  <w:style w:type="character" w:styleId="1160" w:customStyle="1">
    <w:name w:val="Char Char2"/>
    <w:qFormat/>
    <w:rPr>
      <w:rFonts w:ascii="Times New Roman" w:hAnsi="Times New Roman" w:eastAsia="宋体" w:cs="Times New Roman"/>
      <w:sz w:val="20"/>
    </w:rPr>
  </w:style>
  <w:style w:type="character" w:styleId="1161" w:customStyle="1">
    <w:name w:val="样式 首行缩进:  2 字符 Char1"/>
    <w:qFormat/>
    <w:rPr>
      <w:rFonts w:ascii="Times New Roman" w:hAnsi="Times New Roman" w:eastAsia="宋体" w:cs="Times New Roman"/>
      <w:sz w:val="20"/>
    </w:rPr>
  </w:style>
  <w:style w:type="character" w:styleId="1162" w:customStyle="1">
    <w:name w:val="标题 2 Char"/>
    <w:qFormat/>
    <w:rPr>
      <w:rFonts w:ascii="Times New Roman" w:hAnsi="Times New Roman" w:eastAsia="宋体" w:cs="Times New Roman"/>
      <w:b/>
      <w:sz w:val="20"/>
    </w:rPr>
  </w:style>
  <w:style w:type="character" w:styleId="1163" w:customStyle="1">
    <w:name w:val="表格文字图表文字 Char Char"/>
    <w:qFormat/>
    <w:rPr>
      <w:rFonts w:ascii="Times New Roman" w:hAnsi="Times New Roman" w:eastAsia="宋体" w:cs="Times New Roman"/>
      <w:sz w:val="20"/>
    </w:rPr>
  </w:style>
  <w:style w:type="character" w:styleId="1164" w:customStyle="1">
    <w:name w:val="图片 Char"/>
    <w:qFormat/>
    <w:rPr>
      <w:rFonts w:ascii="Times New Roman" w:hAnsi="Times New Roman" w:eastAsia="宋体" w:cs="Times New Roman"/>
      <w:sz w:val="20"/>
    </w:rPr>
  </w:style>
  <w:style w:type="character" w:styleId="1165" w:customStyle="1">
    <w:name w:val="标题 6 Char"/>
    <w:qFormat/>
    <w:rPr>
      <w:rFonts w:ascii="Times New Roman" w:hAnsi="Times New Roman" w:eastAsia="宋体" w:cs="Times New Roman"/>
      <w:b/>
      <w:sz w:val="20"/>
    </w:rPr>
  </w:style>
  <w:style w:type="character" w:styleId="1166" w:customStyle="1">
    <w:name w:val="标题 4 Char"/>
    <w:qFormat/>
    <w:rPr>
      <w:rFonts w:ascii="Times New Roman" w:hAnsi="Times New Roman" w:eastAsia="宋体" w:cs="Times New Roman"/>
      <w:b/>
      <w:sz w:val="20"/>
    </w:rPr>
  </w:style>
  <w:style w:type="character" w:styleId="1167" w:customStyle="1">
    <w:name w:val="文档结构图 Char1"/>
    <w:qFormat/>
    <w:rPr>
      <w:rFonts w:ascii="Times New Roman" w:hAnsi="Times New Roman" w:eastAsia="宋体" w:cs="Times New Roman"/>
      <w:sz w:val="20"/>
    </w:rPr>
  </w:style>
  <w:style w:type="character" w:styleId="1168" w:customStyle="1">
    <w:name w:val="项目符0 Char"/>
    <w:qFormat/>
    <w:rPr>
      <w:rFonts w:ascii="Times New Roman" w:hAnsi="Times New Roman" w:eastAsia="宋体" w:cs="Times New Roman"/>
      <w:sz w:val="20"/>
    </w:rPr>
  </w:style>
  <w:style w:type="character" w:styleId="1169" w:customStyle="1">
    <w:name w:val="正文文本缩进 3 Char"/>
    <w:qFormat/>
    <w:rPr>
      <w:rFonts w:ascii="Times New Roman" w:hAnsi="Times New Roman" w:eastAsia="宋体" w:cs="Times New Roman"/>
      <w:sz w:val="20"/>
    </w:rPr>
  </w:style>
  <w:style w:type="character" w:styleId="1170" w:customStyle="1">
    <w:name w:val="Char Char3"/>
    <w:qFormat/>
    <w:rPr>
      <w:rFonts w:ascii="Times New Roman" w:hAnsi="Times New Roman" w:eastAsia="宋体" w:cs="Times New Roman"/>
      <w:sz w:val="20"/>
    </w:rPr>
  </w:style>
  <w:style w:type="character" w:styleId="1171" w:customStyle="1">
    <w:name w:val="纯文本 Char"/>
    <w:qFormat/>
    <w:rPr>
      <w:rFonts w:ascii="Times New Roman" w:hAnsi="Times New Roman" w:eastAsia="宋体" w:cs="Times New Roman"/>
      <w:sz w:val="20"/>
    </w:rPr>
  </w:style>
  <w:style w:type="character" w:styleId="1172" w:customStyle="1">
    <w:name w:val="正文文本缩进 2 Char1"/>
    <w:qFormat/>
    <w:rPr>
      <w:rFonts w:ascii="Times New Roman" w:hAnsi="Times New Roman" w:eastAsia="宋体" w:cs="Times New Roman"/>
      <w:sz w:val="20"/>
    </w:rPr>
  </w:style>
  <w:style w:type="character" w:styleId="1173" w:customStyle="1">
    <w:name w:val="标题 8 Char"/>
    <w:qFormat/>
    <w:rPr>
      <w:rFonts w:ascii="Times New Roman" w:hAnsi="Times New Roman" w:eastAsia="宋体" w:cs="Times New Roman"/>
      <w:sz w:val="20"/>
    </w:rPr>
  </w:style>
  <w:style w:type="character" w:styleId="1174" w:customStyle="1">
    <w:name w:val="标题 6 Char1"/>
    <w:qFormat/>
    <w:rPr>
      <w:rFonts w:ascii="Times New Roman" w:hAnsi="Times New Roman" w:eastAsia="宋体" w:cs="Times New Roman"/>
      <w:b/>
      <w:sz w:val="20"/>
    </w:rPr>
  </w:style>
  <w:style w:type="character" w:styleId="1175" w:customStyle="1">
    <w:name w:val="case31"/>
    <w:qFormat/>
    <w:rPr>
      <w:rFonts w:ascii="Times New Roman" w:hAnsi="Times New Roman" w:eastAsia="宋体" w:cs="Times New Roman"/>
      <w:sz w:val="20"/>
    </w:rPr>
  </w:style>
  <w:style w:type="character" w:styleId="1176" w:customStyle="1">
    <w:name w:val="正文文本 Char"/>
    <w:qFormat/>
    <w:rPr>
      <w:rFonts w:ascii="Times New Roman" w:hAnsi="Times New Roman" w:eastAsia="宋体" w:cs="Times New Roman"/>
      <w:sz w:val="20"/>
    </w:rPr>
  </w:style>
  <w:style w:type="paragraph" w:styleId="1177" w:customStyle="1">
    <w:name w:val="节标题"/>
    <w:basedOn w:val="997"/>
    <w:next w:val="1178"/>
    <w:qFormat/>
    <w:pPr>
      <w:ind w:left="0" w:firstLine="5120"/>
      <w:jc w:val="center"/>
      <w:spacing w:before="0" w:after="0" w:line="289" w:lineRule="atLeast"/>
    </w:pPr>
    <w:rPr>
      <w:rFonts w:ascii="Times New Roman" w:hAnsi="Times New Roman" w:cs="Times New Roman"/>
    </w:rPr>
  </w:style>
  <w:style w:type="paragraph" w:styleId="1178" w:customStyle="1">
    <w:name w:val="文档标题6"/>
    <w:basedOn w:val="1003"/>
    <w:next w:val="996"/>
    <w:qFormat/>
    <w:pPr>
      <w:ind w:left="1134" w:firstLine="20"/>
      <w:spacing w:before="280" w:after="280" w:line="360" w:lineRule="auto"/>
      <w:outlineLvl w:val="5"/>
    </w:pPr>
  </w:style>
  <w:style w:type="paragraph" w:styleId="1179" w:customStyle="1">
    <w:name w:val="正文段"/>
    <w:basedOn w:val="997"/>
    <w:next w:val="1180"/>
    <w:qFormat/>
    <w:pPr>
      <w:ind w:left="454" w:firstLine="1222"/>
      <w:spacing w:before="0" w:after="240" w:line="240" w:lineRule="atLeast"/>
    </w:pPr>
    <w:rPr>
      <w:rFonts w:ascii="Times New Roman" w:hAnsi="Times New Roman" w:cs="Times New Roman"/>
    </w:rPr>
  </w:style>
  <w:style w:type="paragraph" w:styleId="1180" w:customStyle="1">
    <w:name w:val="批注主题1"/>
    <w:next w:val="996"/>
    <w:qFormat/>
    <w:pPr>
      <w:ind w:left="200" w:firstLine="4808"/>
      <w:spacing w:line="360" w:lineRule="auto"/>
    </w:pPr>
    <w:rPr>
      <w:rFonts w:ascii="Calibri" w:hAnsi="Calibri"/>
    </w:rPr>
  </w:style>
  <w:style w:type="paragraph" w:styleId="1181" w:customStyle="1">
    <w:name w:val="_Style 224"/>
    <w:next w:val="1182"/>
    <w:qFormat/>
    <w:pPr>
      <w:ind w:firstLine="3584"/>
    </w:pPr>
    <w:rPr>
      <w:rFonts w:ascii="Calibri" w:hAnsi="Calibri"/>
    </w:rPr>
  </w:style>
  <w:style w:type="paragraph" w:styleId="1182" w:customStyle="1">
    <w:name w:val="编号1"/>
    <w:basedOn w:val="997"/>
    <w:next w:val="1183"/>
    <w:qFormat/>
    <w:pPr>
      <w:ind w:left="360" w:right="210" w:firstLine="2200"/>
      <w:spacing w:before="0" w:after="0" w:line="240" w:lineRule="auto"/>
    </w:pPr>
    <w:rPr>
      <w:rFonts w:ascii="Times New Roman" w:hAnsi="Times New Roman" w:cs="Times New Roman"/>
    </w:rPr>
  </w:style>
  <w:style w:type="paragraph" w:styleId="1183" w:customStyle="1">
    <w:name w:val="图片"/>
    <w:basedOn w:val="997"/>
    <w:next w:val="1184"/>
    <w:qFormat/>
    <w:pPr>
      <w:ind w:left="-283" w:firstLine="2674"/>
      <w:jc w:val="center"/>
      <w:spacing w:before="0" w:after="0" w:line="360" w:lineRule="auto"/>
    </w:pPr>
    <w:rPr>
      <w:rFonts w:ascii="Times New Roman" w:hAnsi="Times New Roman" w:cs="Times New Roman"/>
    </w:rPr>
  </w:style>
  <w:style w:type="paragraph" w:styleId="1184" w:customStyle="1">
    <w:name w:val="样式 目录 3 + 左侧:  2 字符"/>
    <w:next w:val="1049"/>
    <w:qFormat/>
    <w:pPr>
      <w:ind w:left="400" w:firstLine="5120"/>
      <w:spacing w:line="360" w:lineRule="auto"/>
      <w:widowControl w:val="off"/>
    </w:pPr>
    <w:rPr>
      <w:rFonts w:ascii="Calibri" w:hAnsi="Calibri"/>
    </w:rPr>
  </w:style>
  <w:style w:type="paragraph" w:styleId="1185" w:customStyle="1">
    <w:name w:val="图注"/>
    <w:next w:val="1186"/>
    <w:qFormat/>
    <w:pPr>
      <w:ind w:left="360" w:firstLine="2152"/>
      <w:jc w:val="center"/>
    </w:pPr>
    <w:rPr>
      <w:rFonts w:ascii="Calibri" w:hAnsi="Calibri"/>
    </w:rPr>
  </w:style>
  <w:style w:type="paragraph" w:styleId="1186" w:customStyle="1">
    <w:name w:val="列表编号 41"/>
    <w:basedOn w:val="997"/>
    <w:next w:val="1187"/>
    <w:qFormat/>
    <w:pPr>
      <w:ind w:left="1620" w:firstLine="2712"/>
      <w:spacing w:before="0" w:after="0" w:line="360" w:lineRule="auto"/>
    </w:pPr>
    <w:rPr>
      <w:rFonts w:ascii="Times New Roman" w:hAnsi="Times New Roman" w:cs="Times New Roman"/>
    </w:rPr>
  </w:style>
  <w:style w:type="paragraph" w:styleId="1187" w:customStyle="1">
    <w:name w:val="项目符0"/>
    <w:basedOn w:val="997"/>
    <w:next w:val="1188"/>
    <w:qFormat/>
    <w:pPr>
      <w:ind w:left="300" w:right="57" w:firstLine="2760"/>
      <w:spacing w:before="0" w:after="0" w:line="300" w:lineRule="auto"/>
    </w:pPr>
    <w:rPr>
      <w:rFonts w:ascii="Times New Roman" w:hAnsi="Times New Roman" w:cs="Times New Roman"/>
    </w:rPr>
  </w:style>
  <w:style w:type="paragraph" w:styleId="1188" w:customStyle="1">
    <w:name w:val="宏文本1"/>
    <w:next w:val="1189"/>
    <w:qFormat/>
    <w:pPr>
      <w:ind w:firstLine="5632"/>
      <w:widowControl w:val="off"/>
    </w:pPr>
    <w:rPr>
      <w:rFonts w:ascii="Calibri" w:hAnsi="Calibri"/>
    </w:rPr>
  </w:style>
  <w:style w:type="paragraph" w:styleId="1189" w:customStyle="1">
    <w:name w:val="Item Step in Table"/>
    <w:next w:val="1190"/>
    <w:qFormat/>
    <w:pPr>
      <w:ind w:left="397" w:firstLine="3699"/>
      <w:jc w:val="both"/>
      <w:spacing w:before="40" w:after="40"/>
    </w:pPr>
    <w:rPr>
      <w:rFonts w:ascii="Calibri" w:hAnsi="Calibri"/>
    </w:rPr>
  </w:style>
  <w:style w:type="paragraph" w:styleId="1190" w:customStyle="1">
    <w:name w:val="Char Char Char Char Char Char1 Char Char Char Char Char Char"/>
    <w:basedOn w:val="997"/>
    <w:next w:val="1191"/>
    <w:qFormat/>
    <w:pPr>
      <w:ind w:left="0" w:firstLine="2560"/>
      <w:spacing w:before="0" w:after="0" w:line="240" w:lineRule="auto"/>
    </w:pPr>
    <w:rPr>
      <w:rFonts w:ascii="Times New Roman" w:hAnsi="Times New Roman" w:cs="Times New Roman"/>
    </w:rPr>
  </w:style>
  <w:style w:type="paragraph" w:styleId="1191" w:customStyle="1">
    <w:name w:val="Char Char1"/>
    <w:basedOn w:val="997"/>
    <w:next w:val="1192"/>
    <w:qFormat/>
    <w:pPr>
      <w:ind w:left="0" w:firstLine="3584"/>
      <w:spacing w:before="0" w:after="160" w:line="240" w:lineRule="exact"/>
    </w:pPr>
    <w:rPr>
      <w:rFonts w:ascii="Times New Roman" w:hAnsi="Times New Roman" w:cs="Times New Roman"/>
    </w:rPr>
  </w:style>
  <w:style w:type="paragraph" w:styleId="1192" w:customStyle="1">
    <w:name w:val="样式 标题 3 + 行距: 1.5 倍行距"/>
    <w:basedOn w:val="1000"/>
    <w:next w:val="1055"/>
    <w:qFormat/>
    <w:pPr>
      <w:ind w:left="200" w:firstLine="18"/>
      <w:spacing w:before="0" w:after="0" w:line="360" w:lineRule="auto"/>
      <w:outlineLvl w:val="2"/>
    </w:pPr>
  </w:style>
  <w:style w:type="paragraph" w:styleId="1193" w:customStyle="1">
    <w:name w:val="xl76"/>
    <w:basedOn w:val="997"/>
    <w:next w:val="1052"/>
    <w:qFormat/>
    <w:pPr>
      <w:ind w:left="0" w:firstLine="3584"/>
      <w:jc w:val="center"/>
      <w:spacing w:before="280" w:after="280" w:line="240" w:lineRule="auto"/>
    </w:pPr>
    <w:rPr>
      <w:rFonts w:ascii="Times New Roman" w:hAnsi="Times New Roman" w:cs="Times New Roman"/>
    </w:rPr>
  </w:style>
  <w:style w:type="paragraph" w:styleId="1194" w:customStyle="1">
    <w:name w:val="xl26"/>
    <w:basedOn w:val="997"/>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195" w:customStyle="1">
    <w:name w:val="Char1 Char Char"/>
    <w:basedOn w:val="997"/>
    <w:next w:val="1035"/>
    <w:qFormat/>
    <w:pPr>
      <w:ind w:left="0" w:firstLine="2560"/>
      <w:spacing w:before="0" w:after="0" w:line="240" w:lineRule="auto"/>
    </w:pPr>
    <w:rPr>
      <w:rFonts w:ascii="Times New Roman" w:hAnsi="Times New Roman" w:cs="Times New Roman"/>
    </w:rPr>
  </w:style>
  <w:style w:type="paragraph" w:styleId="1196" w:customStyle="1">
    <w:name w:val="纯文本2"/>
    <w:basedOn w:val="997"/>
    <w:next w:val="1197"/>
    <w:qFormat/>
    <w:pPr>
      <w:ind w:left="0" w:firstLine="3584"/>
      <w:spacing w:before="0" w:after="0" w:line="240" w:lineRule="auto"/>
    </w:pPr>
    <w:rPr>
      <w:rFonts w:ascii="Times New Roman" w:hAnsi="Times New Roman" w:cs="Times New Roman"/>
    </w:rPr>
  </w:style>
  <w:style w:type="paragraph" w:styleId="1197" w:customStyle="1">
    <w:name w:val="xl69"/>
    <w:basedOn w:val="997"/>
    <w:next w:val="1198"/>
    <w:qFormat/>
    <w:pPr>
      <w:ind w:left="0" w:firstLine="3584"/>
      <w:spacing w:before="280" w:after="280" w:line="240" w:lineRule="auto"/>
    </w:pPr>
    <w:rPr>
      <w:rFonts w:ascii="Times New Roman" w:hAnsi="Times New Roman" w:cs="Times New Roman"/>
    </w:rPr>
  </w:style>
  <w:style w:type="paragraph" w:styleId="1198" w:customStyle="1">
    <w:name w:val="Char Char Char"/>
    <w:basedOn w:val="997"/>
    <w:next w:val="1199"/>
    <w:qFormat/>
    <w:pPr>
      <w:ind w:left="0" w:firstLine="2560"/>
      <w:spacing w:before="0" w:after="0" w:line="240" w:lineRule="auto"/>
    </w:pPr>
    <w:rPr>
      <w:rFonts w:ascii="Times New Roman" w:hAnsi="Times New Roman" w:cs="Times New Roman"/>
    </w:rPr>
  </w:style>
  <w:style w:type="paragraph" w:styleId="1199" w:customStyle="1">
    <w:name w:val="表格"/>
    <w:basedOn w:val="997"/>
    <w:next w:val="1194"/>
    <w:qFormat/>
    <w:pPr>
      <w:ind w:left="0" w:firstLine="2560"/>
      <w:spacing w:before="0" w:after="0" w:line="360" w:lineRule="auto"/>
    </w:pPr>
    <w:rPr>
      <w:rFonts w:ascii="Times New Roman" w:hAnsi="Times New Roman" w:cs="Times New Roman"/>
    </w:rPr>
  </w:style>
  <w:style w:type="paragraph" w:styleId="1200" w:customStyle="1">
    <w:name w:val="xl68"/>
    <w:basedOn w:val="997"/>
    <w:next w:val="1201"/>
    <w:qFormat/>
    <w:pPr>
      <w:ind w:left="100" w:firstLine="5220"/>
      <w:spacing w:before="280" w:after="280" w:line="240" w:lineRule="auto"/>
    </w:pPr>
    <w:rPr>
      <w:rFonts w:ascii="Times New Roman" w:hAnsi="Times New Roman" w:cs="Times New Roman"/>
    </w:rPr>
  </w:style>
  <w:style w:type="paragraph" w:styleId="1201" w:customStyle="1">
    <w:name w:val="Char1"/>
    <w:basedOn w:val="997"/>
    <w:next w:val="1202"/>
    <w:qFormat/>
    <w:pPr>
      <w:ind w:left="0" w:firstLine="2560"/>
      <w:spacing w:before="0" w:after="0" w:line="240" w:lineRule="auto"/>
    </w:pPr>
    <w:rPr>
      <w:rFonts w:ascii="Times New Roman" w:hAnsi="Times New Roman" w:cs="Times New Roman"/>
    </w:rPr>
  </w:style>
  <w:style w:type="paragraph" w:styleId="1202" w:customStyle="1">
    <w:name w:val="需求文档正文样式"/>
    <w:basedOn w:val="997"/>
    <w:next w:val="1203"/>
    <w:qFormat/>
    <w:pPr>
      <w:ind w:left="437" w:firstLine="2741"/>
      <w:spacing w:before="0" w:after="0" w:line="360" w:lineRule="auto"/>
    </w:pPr>
    <w:rPr>
      <w:rFonts w:ascii="Times New Roman" w:hAnsi="Times New Roman" w:cs="Times New Roman"/>
    </w:rPr>
  </w:style>
  <w:style w:type="paragraph" w:styleId="1203" w:customStyle="1">
    <w:name w:val="xl74"/>
    <w:basedOn w:val="997"/>
    <w:next w:val="1204"/>
    <w:qFormat/>
    <w:pPr>
      <w:ind w:left="0" w:firstLine="16"/>
      <w:jc w:val="center"/>
      <w:spacing w:before="280" w:after="280" w:line="240" w:lineRule="auto"/>
      <w:shd w:val="clear" w:color="000000" w:fill="538dd5"/>
    </w:pPr>
    <w:rPr>
      <w:rFonts w:ascii="Times New Roman" w:hAnsi="Times New Roman" w:cs="Times New Roman"/>
    </w:rPr>
  </w:style>
  <w:style w:type="paragraph" w:styleId="1204" w:customStyle="1">
    <w:name w:val="xl88"/>
    <w:basedOn w:val="997"/>
    <w:next w:val="1205"/>
    <w:qFormat/>
    <w:pPr>
      <w:ind w:left="0" w:firstLine="5120"/>
      <w:spacing w:before="280" w:after="280" w:line="240" w:lineRule="auto"/>
    </w:pPr>
    <w:rPr>
      <w:rFonts w:ascii="Times New Roman" w:hAnsi="Times New Roman" w:cs="Times New Roman"/>
    </w:rPr>
  </w:style>
  <w:style w:type="paragraph" w:styleId="1205" w:customStyle="1">
    <w:name w:val="xl70"/>
    <w:basedOn w:val="997"/>
    <w:next w:val="1051"/>
    <w:qFormat/>
    <w:pPr>
      <w:ind w:left="0" w:firstLine="1024"/>
      <w:spacing w:before="280" w:after="280" w:line="240" w:lineRule="auto"/>
    </w:pPr>
    <w:rPr>
      <w:rFonts w:ascii="Times New Roman" w:hAnsi="Times New Roman" w:cs="Times New Roman"/>
    </w:rPr>
  </w:style>
  <w:style w:type="paragraph" w:styleId="1206" w:customStyle="1">
    <w:name w:val="文档标题5"/>
    <w:basedOn w:val="1002"/>
    <w:next w:val="996"/>
    <w:qFormat/>
    <w:pPr>
      <w:ind w:left="992" w:firstLine="18"/>
      <w:spacing w:before="280" w:after="280" w:line="360" w:lineRule="auto"/>
      <w:outlineLvl w:val="4"/>
    </w:pPr>
  </w:style>
  <w:style w:type="paragraph" w:styleId="1207" w:customStyle="1">
    <w:name w:val="样式 加粗 居中"/>
    <w:basedOn w:val="997"/>
    <w:next w:val="1208"/>
    <w:qFormat/>
    <w:pPr>
      <w:ind w:left="0" w:firstLine="2560"/>
      <w:jc w:val="center"/>
      <w:spacing w:before="0" w:after="0" w:line="360" w:lineRule="auto"/>
    </w:pPr>
    <w:rPr>
      <w:rFonts w:ascii="Times New Roman" w:hAnsi="Times New Roman" w:cs="Times New Roman"/>
    </w:rPr>
  </w:style>
  <w:style w:type="paragraph" w:styleId="1208" w:customStyle="1">
    <w:name w:val="_Style 12"/>
    <w:next w:val="1209"/>
    <w:qFormat/>
    <w:pPr>
      <w:ind w:firstLine="14"/>
      <w:spacing w:line="360" w:lineRule="auto"/>
      <w:shd w:val="clear" w:color="000000" w:fill="000080"/>
    </w:pPr>
    <w:rPr>
      <w:rFonts w:ascii="Calibri" w:hAnsi="Calibri"/>
    </w:rPr>
  </w:style>
  <w:style w:type="paragraph" w:styleId="1209" w:customStyle="1">
    <w:name w:val="正文文本缩进1"/>
    <w:basedOn w:val="997"/>
    <w:next w:val="1210"/>
    <w:qFormat/>
    <w:pPr>
      <w:ind w:left="420" w:firstLine="3584"/>
      <w:spacing w:before="0" w:after="120" w:line="240" w:lineRule="auto"/>
    </w:pPr>
    <w:rPr>
      <w:rFonts w:ascii="Times New Roman" w:hAnsi="Times New Roman" w:cs="Times New Roman"/>
    </w:rPr>
  </w:style>
  <w:style w:type="paragraph" w:styleId="1210" w:customStyle="1">
    <w:name w:val="列表编号 31"/>
    <w:basedOn w:val="997"/>
    <w:next w:val="1053"/>
    <w:qFormat/>
    <w:pPr>
      <w:ind w:left="1200" w:firstLine="2712"/>
      <w:spacing w:before="0" w:after="0" w:line="360" w:lineRule="auto"/>
    </w:pPr>
    <w:rPr>
      <w:rFonts w:ascii="Times New Roman" w:hAnsi="Times New Roman" w:cs="Times New Roman"/>
    </w:rPr>
  </w:style>
  <w:style w:type="paragraph" w:styleId="1211" w:customStyle="1">
    <w:name w:val="三号 居中"/>
    <w:basedOn w:val="997"/>
    <w:next w:val="1212"/>
    <w:qFormat/>
    <w:pPr>
      <w:ind w:left="0" w:firstLine="6144"/>
      <w:jc w:val="center"/>
      <w:spacing w:before="0" w:after="0" w:line="360" w:lineRule="auto"/>
    </w:pPr>
    <w:rPr>
      <w:rFonts w:ascii="Times New Roman" w:hAnsi="Times New Roman" w:cs="Times New Roman"/>
    </w:rPr>
  </w:style>
  <w:style w:type="paragraph" w:styleId="1212" w:customStyle="1">
    <w:name w:val="列出段落1"/>
    <w:basedOn w:val="997"/>
    <w:next w:val="1213"/>
    <w:qFormat/>
    <w:pPr>
      <w:ind w:left="420" w:firstLine="3748"/>
      <w:spacing w:before="0" w:after="0" w:line="240" w:lineRule="auto"/>
    </w:pPr>
    <w:rPr>
      <w:rFonts w:ascii="Times New Roman" w:hAnsi="Times New Roman" w:cs="Times New Roman"/>
    </w:rPr>
  </w:style>
  <w:style w:type="paragraph" w:styleId="1213" w:customStyle="1">
    <w:name w:val="Char Char Char Char Char Char1 Char Char Char1 Char Char Char"/>
    <w:basedOn w:val="997"/>
    <w:next w:val="1214"/>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1 Char"/>
    <w:basedOn w:val="997"/>
    <w:next w:val="1215"/>
    <w:qFormat/>
    <w:pPr>
      <w:ind w:left="0" w:firstLine="2560"/>
      <w:spacing w:before="0" w:after="0" w:line="240" w:lineRule="auto"/>
    </w:pPr>
    <w:rPr>
      <w:rFonts w:ascii="Times New Roman" w:hAnsi="Times New Roman" w:cs="Times New Roman"/>
    </w:rPr>
  </w:style>
  <w:style w:type="paragraph" w:styleId="1215" w:customStyle="1">
    <w:name w:val="正文符号4"/>
    <w:basedOn w:val="997"/>
    <w:next w:val="1207"/>
    <w:qFormat/>
    <w:pPr>
      <w:ind w:left="0" w:firstLine="5632"/>
      <w:spacing w:before="0" w:after="0" w:line="240" w:lineRule="auto"/>
    </w:pPr>
    <w:rPr>
      <w:rFonts w:ascii="Times New Roman" w:hAnsi="Times New Roman" w:cs="Times New Roman"/>
    </w:rPr>
  </w:style>
  <w:style w:type="paragraph" w:styleId="1216" w:customStyle="1">
    <w:name w:val="加粗（居中）"/>
    <w:next w:val="1217"/>
    <w:qFormat/>
    <w:pPr>
      <w:ind w:firstLine="2560"/>
    </w:pPr>
    <w:rPr>
      <w:rFonts w:ascii="Calibri" w:hAnsi="Calibri"/>
    </w:rPr>
  </w:style>
  <w:style w:type="paragraph" w:styleId="1217" w:customStyle="1">
    <w:name w:val="xl65"/>
    <w:basedOn w:val="997"/>
    <w:next w:val="1177"/>
    <w:qFormat/>
    <w:pPr>
      <w:ind w:left="0" w:firstLine="5120"/>
      <w:spacing w:before="280" w:after="280" w:line="240" w:lineRule="auto"/>
    </w:pPr>
    <w:rPr>
      <w:rFonts w:ascii="Times New Roman" w:hAnsi="Times New Roman" w:cs="Times New Roman"/>
    </w:rPr>
  </w:style>
  <w:style w:type="paragraph" w:styleId="1218" w:customStyle="1">
    <w:name w:val="WPSOffice手动目录 3"/>
    <w:qFormat/>
    <w:pPr>
      <w:ind w:left="400"/>
    </w:pPr>
  </w:style>
  <w:style w:type="paragraph" w:styleId="1219" w:customStyle="1">
    <w:name w:val="xl77"/>
    <w:basedOn w:val="997"/>
    <w:next w:val="1220"/>
    <w:qFormat/>
    <w:pPr>
      <w:ind w:left="0" w:firstLine="3584"/>
      <w:spacing w:before="280" w:after="280" w:line="240" w:lineRule="auto"/>
    </w:pPr>
    <w:rPr>
      <w:rFonts w:ascii="Times New Roman" w:hAnsi="Times New Roman" w:cs="Times New Roman"/>
    </w:rPr>
  </w:style>
  <w:style w:type="paragraph" w:styleId="1220" w:customStyle="1">
    <w:name w:val="Char Char Char1"/>
    <w:basedOn w:val="997"/>
    <w:next w:val="1221"/>
    <w:qFormat/>
    <w:pPr>
      <w:ind w:left="900" w:firstLine="2096"/>
      <w:spacing w:before="0" w:after="0" w:line="240" w:lineRule="auto"/>
    </w:pPr>
    <w:rPr>
      <w:rFonts w:ascii="Times New Roman" w:hAnsi="Times New Roman" w:cs="Times New Roman"/>
    </w:rPr>
  </w:style>
  <w:style w:type="paragraph" w:styleId="1221" w:customStyle="1">
    <w:name w:val="索引 21"/>
    <w:basedOn w:val="997"/>
    <w:next w:val="996"/>
    <w:qFormat/>
    <w:pPr>
      <w:ind w:left="200" w:firstLine="2560"/>
      <w:jc w:val="center"/>
      <w:spacing w:before="0" w:after="0" w:line="360" w:lineRule="auto"/>
    </w:pPr>
    <w:rPr>
      <w:rFonts w:ascii="Times New Roman" w:hAnsi="Times New Roman" w:cs="Times New Roman"/>
    </w:rPr>
  </w:style>
  <w:style w:type="paragraph" w:styleId="1222" w:customStyle="1">
    <w:name w:val="正文（首行缩进 2 字符）"/>
    <w:next w:val="1223"/>
    <w:qFormat/>
    <w:pPr>
      <w:ind w:left="480" w:firstLine="2784"/>
      <w:jc w:val="center"/>
      <w:spacing w:line="300" w:lineRule="auto"/>
    </w:pPr>
    <w:rPr>
      <w:rFonts w:ascii="Calibri" w:hAnsi="Calibri"/>
    </w:rPr>
  </w:style>
  <w:style w:type="paragraph" w:styleId="1223" w:customStyle="1">
    <w:name w:val="xl28"/>
    <w:basedOn w:val="997"/>
    <w:next w:val="1224"/>
    <w:qFormat/>
    <w:pPr>
      <w:ind w:left="0" w:firstLine="20"/>
      <w:spacing w:before="280" w:after="280" w:line="240" w:lineRule="auto"/>
      <w:shd w:val="clear" w:color="000000" w:fill="ffffff"/>
    </w:pPr>
    <w:rPr>
      <w:rFonts w:ascii="Times New Roman" w:hAnsi="Times New Roman" w:cs="Times New Roman"/>
    </w:rPr>
  </w:style>
  <w:style w:type="paragraph" w:styleId="1224" w:customStyle="1">
    <w:name w:val="HTML 预设格式1"/>
    <w:basedOn w:val="997"/>
    <w:next w:val="1225"/>
    <w:qFormat/>
    <w:pPr>
      <w:ind w:left="0" w:firstLine="3584"/>
      <w:spacing w:before="0" w:after="0" w:line="253" w:lineRule="atLeast"/>
    </w:pPr>
    <w:rPr>
      <w:rFonts w:ascii="Times New Roman" w:hAnsi="Times New Roman" w:cs="Times New Roman"/>
    </w:rPr>
  </w:style>
  <w:style w:type="paragraph" w:styleId="1225" w:customStyle="1">
    <w:name w:val="项目符号：一级"/>
    <w:basedOn w:val="997"/>
    <w:next w:val="996"/>
    <w:qFormat/>
    <w:pPr>
      <w:ind w:left="425" w:firstLine="1111"/>
      <w:spacing w:before="0" w:after="0" w:line="360" w:lineRule="auto"/>
    </w:pPr>
    <w:rPr>
      <w:rFonts w:ascii="Times New Roman" w:hAnsi="Times New Roman" w:cs="Times New Roman"/>
    </w:rPr>
  </w:style>
  <w:style w:type="paragraph" w:styleId="1226" w:customStyle="1">
    <w:name w:val="Default"/>
    <w:next w:val="1031"/>
    <w:qFormat/>
    <w:pPr>
      <w:ind w:firstLine="5120"/>
      <w:widowControl w:val="off"/>
    </w:pPr>
    <w:rPr>
      <w:rFonts w:ascii="Calibri" w:hAnsi="Calibri"/>
    </w:rPr>
  </w:style>
  <w:style w:type="paragraph" w:styleId="1227" w:customStyle="1">
    <w:name w:val="xl84"/>
    <w:basedOn w:val="997"/>
    <w:next w:val="1228"/>
    <w:qFormat/>
    <w:pPr>
      <w:ind w:left="0" w:firstLine="2048"/>
      <w:jc w:val="center"/>
      <w:spacing w:before="280" w:after="280" w:line="240" w:lineRule="auto"/>
    </w:pPr>
    <w:rPr>
      <w:rFonts w:ascii="Times New Roman" w:hAnsi="Times New Roman" w:cs="Times New Roman"/>
    </w:rPr>
  </w:style>
  <w:style w:type="paragraph" w:styleId="1228" w:customStyle="1">
    <w:name w:val="2-2ji"/>
    <w:basedOn w:val="999"/>
    <w:next w:val="1229"/>
    <w:qFormat/>
    <w:pPr>
      <w:ind w:left="0" w:firstLine="24"/>
      <w:jc w:val="center"/>
      <w:spacing w:before="0" w:after="0" w:line="360" w:lineRule="auto"/>
      <w:outlineLvl w:val="1"/>
    </w:pPr>
  </w:style>
  <w:style w:type="paragraph" w:styleId="1229" w:customStyle="1">
    <w:name w:val="应答文本"/>
    <w:basedOn w:val="997"/>
    <w:next w:val="1230"/>
    <w:qFormat/>
    <w:pPr>
      <w:ind w:left="1296" w:firstLine="2112"/>
      <w:spacing w:before="0" w:after="0" w:line="460" w:lineRule="exact"/>
    </w:pPr>
    <w:rPr>
      <w:rFonts w:ascii="Times New Roman" w:hAnsi="Times New Roman" w:cs="Times New Roman"/>
    </w:rPr>
  </w:style>
  <w:style w:type="paragraph" w:styleId="1230" w:customStyle="1">
    <w:name w:val="引文目录1"/>
    <w:basedOn w:val="997"/>
    <w:next w:val="996"/>
    <w:qFormat/>
    <w:pPr>
      <w:ind w:left="420" w:firstLine="2560"/>
      <w:jc w:val="center"/>
      <w:spacing w:before="0" w:after="0" w:line="360" w:lineRule="auto"/>
    </w:pPr>
    <w:rPr>
      <w:rFonts w:ascii="Times New Roman" w:hAnsi="Times New Roman" w:cs="Times New Roman"/>
    </w:rPr>
  </w:style>
  <w:style w:type="paragraph" w:styleId="1231" w:customStyle="1">
    <w:name w:val="首行缩进"/>
    <w:basedOn w:val="996"/>
    <w:qFormat/>
    <w:pPr>
      <w:ind w:firstLine="480"/>
    </w:pPr>
    <w:rPr>
      <w:rFonts w:ascii="Times New Roman" w:hAnsi="Times New Roman" w:cs="Times New Roman"/>
      <w:lang w:val="zh-CN"/>
    </w:rPr>
  </w:style>
  <w:style w:type="paragraph" w:styleId="1232" w:customStyle="1">
    <w:name w:val="font9"/>
    <w:basedOn w:val="997"/>
    <w:next w:val="1233"/>
    <w:qFormat/>
    <w:pPr>
      <w:ind w:left="0" w:firstLine="7168"/>
      <w:spacing w:before="280" w:after="280" w:line="240" w:lineRule="auto"/>
    </w:pPr>
    <w:rPr>
      <w:rFonts w:ascii="Times New Roman" w:hAnsi="Times New Roman" w:cs="Times New Roman"/>
    </w:rPr>
  </w:style>
  <w:style w:type="paragraph" w:styleId="1233" w:customStyle="1">
    <w:name w:val="样式 标题 3 + (中文) 黑体 小四 非加粗 段前: 7.8 磅 段后: 0 磅 行距: 固定值 20 磅"/>
    <w:basedOn w:val="1000"/>
    <w:next w:val="1234"/>
    <w:qFormat/>
    <w:pPr>
      <w:ind w:left="0"/>
      <w:spacing w:before="0" w:after="0" w:line="400" w:lineRule="exact"/>
      <w:outlineLvl w:val="2"/>
    </w:pPr>
  </w:style>
  <w:style w:type="paragraph" w:styleId="1234" w:customStyle="1">
    <w:name w:val="标书正文"/>
    <w:basedOn w:val="997"/>
    <w:next w:val="1235"/>
    <w:qFormat/>
    <w:pPr>
      <w:ind w:left="440" w:right="100" w:firstLine="2760"/>
      <w:spacing w:before="0" w:after="0" w:line="360" w:lineRule="auto"/>
    </w:pPr>
    <w:rPr>
      <w:rFonts w:ascii="Times New Roman" w:hAnsi="Times New Roman" w:cs="Times New Roman"/>
    </w:rPr>
  </w:style>
  <w:style w:type="paragraph" w:styleId="1235" w:customStyle="1">
    <w:name w:val="xl67"/>
    <w:basedOn w:val="997"/>
    <w:next w:val="1236"/>
    <w:qFormat/>
    <w:pPr>
      <w:ind w:left="0" w:firstLine="5120"/>
      <w:spacing w:before="280" w:after="280" w:line="240" w:lineRule="auto"/>
    </w:pPr>
    <w:rPr>
      <w:rFonts w:ascii="Times New Roman" w:hAnsi="Times New Roman" w:cs="Times New Roman"/>
    </w:rPr>
  </w:style>
  <w:style w:type="paragraph" w:styleId="1236" w:customStyle="1">
    <w:name w:val="索引 61"/>
    <w:basedOn w:val="997"/>
    <w:next w:val="996"/>
    <w:qFormat/>
    <w:pPr>
      <w:ind w:left="1000" w:firstLine="2560"/>
      <w:jc w:val="center"/>
      <w:spacing w:before="0" w:after="0" w:line="360" w:lineRule="auto"/>
    </w:pPr>
    <w:rPr>
      <w:rFonts w:ascii="Times New Roman" w:hAnsi="Times New Roman" w:cs="Times New Roman"/>
    </w:rPr>
  </w:style>
  <w:style w:type="paragraph" w:styleId="1237" w:customStyle="1">
    <w:name w:val="目录3"/>
    <w:basedOn w:val="997"/>
    <w:next w:val="996"/>
    <w:qFormat/>
    <w:pPr>
      <w:ind w:left="419" w:firstLine="5283"/>
      <w:spacing w:before="0" w:after="0" w:line="317" w:lineRule="atLeast"/>
    </w:pPr>
    <w:rPr>
      <w:rFonts w:ascii="Times New Roman" w:hAnsi="Times New Roman" w:cs="Times New Roman"/>
    </w:rPr>
  </w:style>
  <w:style w:type="paragraph" w:styleId="1238" w:customStyle="1">
    <w:name w:val="xl90"/>
    <w:basedOn w:val="997"/>
    <w:next w:val="1239"/>
    <w:qFormat/>
    <w:pPr>
      <w:ind w:left="0" w:firstLine="3584"/>
      <w:spacing w:before="280" w:after="280" w:line="240" w:lineRule="auto"/>
    </w:pPr>
    <w:rPr>
      <w:rFonts w:ascii="Times New Roman" w:hAnsi="Times New Roman" w:cs="Times New Roman"/>
    </w:rPr>
  </w:style>
  <w:style w:type="paragraph" w:styleId="1239" w:customStyle="1">
    <w:name w:val="列表框1"/>
    <w:next w:val="1230"/>
    <w:qFormat/>
    <w:pPr>
      <w:ind w:firstLine="2048"/>
      <w:spacing w:line="460" w:lineRule="exact"/>
    </w:pPr>
    <w:rPr>
      <w:rFonts w:ascii="Calibri" w:hAnsi="Calibri"/>
    </w:rPr>
  </w:style>
  <w:style w:type="paragraph" w:styleId="1240" w:customStyle="1">
    <w:name w:val="1ji"/>
    <w:basedOn w:val="998"/>
    <w:next w:val="1219"/>
    <w:qFormat/>
    <w:pPr>
      <w:ind w:left="0" w:firstLine="18"/>
      <w:jc w:val="center"/>
      <w:spacing w:before="0" w:after="0" w:line="240" w:lineRule="auto"/>
      <w:outlineLvl w:val="0"/>
    </w:pPr>
  </w:style>
  <w:style w:type="paragraph" w:styleId="1241" w:customStyle="1">
    <w:name w:val="索引 81"/>
    <w:basedOn w:val="997"/>
    <w:next w:val="996"/>
    <w:qFormat/>
    <w:pPr>
      <w:ind w:left="1400" w:firstLine="2560"/>
      <w:jc w:val="center"/>
      <w:spacing w:before="0" w:after="0" w:line="360" w:lineRule="auto"/>
    </w:pPr>
    <w:rPr>
      <w:rFonts w:ascii="Times New Roman" w:hAnsi="Times New Roman" w:cs="Times New Roman"/>
    </w:rPr>
  </w:style>
  <w:style w:type="paragraph" w:styleId="1242" w:customStyle="1">
    <w:name w:val="正文1"/>
    <w:basedOn w:val="996"/>
    <w:next w:val="996"/>
    <w:qFormat/>
    <w:pPr>
      <w:spacing w:line="312" w:lineRule="atLeast"/>
    </w:pPr>
    <w:rPr>
      <w:rFonts w:ascii="楷体_GB2312" w:hAnsi="Times New Roman" w:eastAsia="楷体_GB2312" w:cs="Times New Roman"/>
      <w:sz w:val="24"/>
    </w:rPr>
  </w:style>
  <w:style w:type="paragraph" w:styleId="1243" w:customStyle="1">
    <w:name w:val="Char Char Char Char Char Char1 Char Char Char1 Char Char Char Char Char Char Char Char Char Char Char Char Char Char Char Char Char Char"/>
    <w:basedOn w:val="997"/>
    <w:next w:val="1244"/>
    <w:qFormat/>
    <w:pPr>
      <w:ind w:left="0" w:firstLine="2560"/>
      <w:spacing w:before="0" w:after="0" w:line="240" w:lineRule="auto"/>
    </w:pPr>
    <w:rPr>
      <w:rFonts w:ascii="Times New Roman" w:hAnsi="Times New Roman" w:cs="Times New Roman"/>
    </w:rPr>
  </w:style>
  <w:style w:type="paragraph" w:styleId="1244" w:customStyle="1">
    <w:name w:val="样式 加粗 居中11"/>
    <w:basedOn w:val="997"/>
    <w:next w:val="1245"/>
    <w:qFormat/>
    <w:pPr>
      <w:ind w:left="0" w:firstLine="2560"/>
      <w:jc w:val="center"/>
      <w:spacing w:before="0" w:after="0" w:line="360" w:lineRule="auto"/>
    </w:pPr>
    <w:rPr>
      <w:rFonts w:ascii="Times New Roman" w:hAnsi="Times New Roman" w:cs="Times New Roman"/>
    </w:rPr>
  </w:style>
  <w:style w:type="paragraph" w:styleId="1245" w:customStyle="1">
    <w:name w:val="xl89"/>
    <w:basedOn w:val="99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 Char Char Char Char Char Char"/>
    <w:basedOn w:val="997"/>
    <w:next w:val="1247"/>
    <w:qFormat/>
    <w:pPr>
      <w:ind w:left="0" w:firstLine="2560"/>
      <w:spacing w:before="0" w:after="0" w:line="240" w:lineRule="auto"/>
    </w:pPr>
    <w:rPr>
      <w:rFonts w:ascii="Times New Roman" w:hAnsi="Times New Roman" w:cs="Times New Roman"/>
    </w:rPr>
  </w:style>
  <w:style w:type="paragraph" w:styleId="1247" w:customStyle="1">
    <w:name w:val="文章附标题"/>
    <w:basedOn w:val="997"/>
    <w:next w:val="997"/>
    <w:qFormat/>
    <w:pPr>
      <w:ind w:left="0" w:firstLine="5120"/>
      <w:jc w:val="center"/>
      <w:spacing w:before="187" w:after="175" w:line="374" w:lineRule="atLeast"/>
    </w:pPr>
    <w:rPr>
      <w:rFonts w:ascii="Times New Roman" w:hAnsi="Times New Roman" w:cs="Times New Roman"/>
    </w:rPr>
  </w:style>
  <w:style w:type="paragraph" w:styleId="1248">
    <w:name w:val="Quote"/>
    <w:next w:val="996"/>
    <w:qFormat/>
    <w:pPr>
      <w:ind w:left="3680" w:right="864"/>
      <w:jc w:val="center"/>
      <w:spacing w:before="200" w:after="160"/>
    </w:pPr>
    <w:rPr>
      <w:rFonts w:ascii="Calibri" w:hAnsi="Calibri"/>
      <w:i/>
    </w:rPr>
  </w:style>
  <w:style w:type="paragraph" w:styleId="1249" w:customStyle="1">
    <w:name w:val="Default Paragraph Font Para Char Char Char Char Char Char"/>
    <w:basedOn w:val="997"/>
    <w:next w:val="1250"/>
    <w:qFormat/>
    <w:pPr>
      <w:ind w:left="0" w:firstLine="3584"/>
      <w:spacing w:before="0" w:after="160" w:line="240" w:lineRule="exact"/>
    </w:pPr>
    <w:rPr>
      <w:rFonts w:ascii="Times New Roman" w:hAnsi="Times New Roman" w:cs="Times New Roman"/>
    </w:rPr>
  </w:style>
  <w:style w:type="paragraph" w:styleId="1250" w:customStyle="1">
    <w:name w:val="xl23"/>
    <w:basedOn w:val="997"/>
    <w:next w:val="1033"/>
    <w:qFormat/>
    <w:pPr>
      <w:ind w:left="0" w:firstLine="20"/>
      <w:spacing w:before="280" w:after="280" w:line="240" w:lineRule="auto"/>
      <w:shd w:val="clear" w:color="000000" w:fill="ffffff"/>
    </w:pPr>
    <w:rPr>
      <w:rFonts w:ascii="Times New Roman" w:hAnsi="Times New Roman" w:cs="Times New Roman"/>
    </w:rPr>
  </w:style>
  <w:style w:type="paragraph" w:styleId="1251" w:customStyle="1">
    <w:name w:val="列出段落11"/>
    <w:basedOn w:val="997"/>
    <w:next w:val="1252"/>
    <w:qFormat/>
    <w:pPr>
      <w:ind w:left="420" w:firstLine="3748"/>
      <w:spacing w:before="0" w:after="0" w:line="240" w:lineRule="auto"/>
    </w:pPr>
    <w:rPr>
      <w:rFonts w:ascii="Times New Roman" w:hAnsi="Times New Roman" w:cs="Times New Roman"/>
    </w:rPr>
  </w:style>
  <w:style w:type="paragraph" w:styleId="1252" w:customStyle="1">
    <w:name w:val="样式 标题 2 + (西文) 宋体 非加粗 居中"/>
    <w:basedOn w:val="999"/>
    <w:next w:val="1253"/>
    <w:qFormat/>
    <w:pPr>
      <w:ind w:left="0" w:firstLine="24"/>
      <w:jc w:val="center"/>
      <w:spacing w:line="412" w:lineRule="auto"/>
      <w:outlineLvl w:val="1"/>
    </w:pPr>
  </w:style>
  <w:style w:type="paragraph" w:styleId="1253" w:customStyle="1">
    <w:name w:val="页脚 Char Char"/>
    <w:basedOn w:val="997"/>
    <w:next w:val="1254"/>
    <w:qFormat/>
    <w:pPr>
      <w:ind w:left="0" w:firstLine="5120"/>
      <w:spacing w:before="0" w:after="0" w:line="240" w:lineRule="auto"/>
    </w:pPr>
    <w:rPr>
      <w:rFonts w:ascii="Times New Roman" w:hAnsi="Times New Roman" w:cs="Times New Roman"/>
    </w:rPr>
  </w:style>
  <w:style w:type="paragraph" w:styleId="1254" w:customStyle="1">
    <w:name w:val="样式 标题 1 + 段前: 16 磅 段后: 16 磅"/>
    <w:basedOn w:val="998"/>
    <w:next w:val="1255"/>
    <w:qFormat/>
    <w:pPr>
      <w:ind w:left="0" w:firstLine="18"/>
      <w:jc w:val="center"/>
      <w:spacing w:before="120" w:after="0" w:line="360" w:lineRule="auto"/>
      <w:outlineLvl w:val="0"/>
    </w:pPr>
  </w:style>
  <w:style w:type="paragraph" w:styleId="1255" w:customStyle="1">
    <w:name w:val="Char1 Char Char Char Char Char Char"/>
    <w:basedOn w:val="997"/>
    <w:next w:val="1256"/>
    <w:qFormat/>
    <w:pPr>
      <w:ind w:left="0" w:firstLine="2560"/>
      <w:spacing w:before="0" w:after="0" w:line="240" w:lineRule="auto"/>
    </w:pPr>
    <w:rPr>
      <w:rFonts w:ascii="Times New Roman" w:hAnsi="Times New Roman" w:cs="Times New Roman"/>
    </w:rPr>
  </w:style>
  <w:style w:type="paragraph" w:styleId="1256" w:customStyle="1">
    <w:name w:val="文档标题4"/>
    <w:basedOn w:val="1001"/>
    <w:next w:val="996"/>
    <w:qFormat/>
    <w:pPr>
      <w:ind w:left="851" w:firstLine="30"/>
      <w:spacing w:after="280" w:line="360" w:lineRule="auto"/>
      <w:outlineLvl w:val="3"/>
    </w:pPr>
  </w:style>
  <w:style w:type="paragraph" w:styleId="1257" w:customStyle="1">
    <w:name w:val="font0"/>
    <w:basedOn w:val="997"/>
    <w:next w:val="1232"/>
    <w:qFormat/>
    <w:pPr>
      <w:ind w:left="0" w:firstLine="1024"/>
      <w:spacing w:before="280" w:after="280" w:line="240" w:lineRule="auto"/>
    </w:pPr>
    <w:rPr>
      <w:rFonts w:ascii="Times New Roman" w:hAnsi="Times New Roman" w:cs="Times New Roman"/>
    </w:rPr>
  </w:style>
  <w:style w:type="paragraph" w:styleId="1258" w:customStyle="1">
    <w:name w:val="CM5"/>
    <w:basedOn w:val="997"/>
    <w:next w:val="996"/>
    <w:qFormat/>
    <w:pPr>
      <w:ind w:left="200" w:firstLine="2760"/>
      <w:spacing w:before="0" w:after="0" w:line="400" w:lineRule="atLeast"/>
    </w:pPr>
    <w:rPr>
      <w:rFonts w:ascii="Times New Roman" w:hAnsi="Times New Roman" w:cs="Times New Roman"/>
    </w:rPr>
  </w:style>
  <w:style w:type="paragraph" w:styleId="1259" w:customStyle="1">
    <w:name w:val="Pa0"/>
    <w:basedOn w:val="997"/>
    <w:next w:val="996"/>
    <w:qFormat/>
    <w:pPr>
      <w:ind w:left="0" w:firstLine="4608"/>
      <w:spacing w:before="0" w:after="0" w:line="241" w:lineRule="atLeast"/>
    </w:pPr>
    <w:rPr>
      <w:rFonts w:ascii="Times New Roman" w:hAnsi="Times New Roman" w:cs="Times New Roman"/>
    </w:rPr>
  </w:style>
  <w:style w:type="paragraph" w:styleId="1260" w:customStyle="1">
    <w:name w:val="招标文件》"/>
    <w:basedOn w:val="997"/>
    <w:next w:val="1196"/>
    <w:qFormat/>
    <w:pPr>
      <w:ind w:left="420" w:firstLine="2140"/>
      <w:spacing w:before="120" w:after="120" w:line="300" w:lineRule="auto"/>
    </w:pPr>
    <w:rPr>
      <w:rFonts w:ascii="Times New Roman" w:hAnsi="Times New Roman" w:cs="Times New Roman"/>
    </w:rPr>
  </w:style>
  <w:style w:type="paragraph" w:styleId="1261" w:customStyle="1">
    <w:name w:val="段"/>
    <w:next w:val="996"/>
    <w:qFormat/>
    <w:pPr>
      <w:ind w:firstLine="200"/>
      <w:jc w:val="both"/>
      <w:spacing w:line="360" w:lineRule="auto"/>
    </w:pPr>
    <w:rPr>
      <w:sz w:val="24"/>
      <w:szCs w:val="22"/>
    </w:rPr>
  </w:style>
  <w:style w:type="paragraph" w:styleId="1262" w:customStyle="1">
    <w:name w:val="标书_正文"/>
    <w:basedOn w:val="997"/>
    <w:next w:val="1263"/>
    <w:qFormat/>
    <w:pPr>
      <w:ind w:left="420" w:firstLine="1188"/>
      <w:spacing w:before="0" w:after="0" w:line="360" w:lineRule="auto"/>
    </w:pPr>
    <w:rPr>
      <w:rFonts w:ascii="Times New Roman" w:hAnsi="Times New Roman" w:cs="Times New Roman"/>
    </w:rPr>
  </w:style>
  <w:style w:type="paragraph" w:styleId="1263" w:customStyle="1">
    <w:name w:val="样式 标题 2 + Times New Roman 四号 非加粗 段前: 5 磅 段后: 0 磅 行距: 固定值 20..."/>
    <w:basedOn w:val="999"/>
    <w:next w:val="1211"/>
    <w:qFormat/>
    <w:pPr>
      <w:ind w:left="0" w:firstLine="24"/>
      <w:spacing w:before="100" w:after="0" w:line="400" w:lineRule="exact"/>
      <w:outlineLvl w:val="1"/>
    </w:pPr>
  </w:style>
  <w:style w:type="paragraph" w:styleId="1264" w:customStyle="1">
    <w:name w:val="图片0"/>
    <w:basedOn w:val="997"/>
    <w:next w:val="1044"/>
    <w:qFormat/>
    <w:pPr>
      <w:ind w:left="-161" w:firstLine="1187"/>
      <w:spacing w:before="0" w:after="0" w:line="276" w:lineRule="auto"/>
    </w:pPr>
    <w:rPr>
      <w:rFonts w:ascii="Times New Roman" w:hAnsi="Times New Roman" w:cs="Times New Roman"/>
    </w:rPr>
  </w:style>
  <w:style w:type="paragraph" w:styleId="1265" w:customStyle="1">
    <w:name w:val="Char Char Char2 Char Char Char2 Char"/>
    <w:basedOn w:val="997"/>
    <w:next w:val="1237"/>
    <w:qFormat/>
    <w:pPr>
      <w:ind w:left="560" w:firstLine="3632"/>
      <w:spacing w:before="0" w:after="160" w:line="240" w:lineRule="exact"/>
    </w:pPr>
    <w:rPr>
      <w:rFonts w:ascii="Times New Roman" w:hAnsi="Times New Roman" w:cs="Times New Roman"/>
    </w:rPr>
  </w:style>
  <w:style w:type="paragraph" w:styleId="1266" w:customStyle="1">
    <w:name w:val="Char Char Char Char"/>
    <w:next w:val="1267"/>
    <w:qFormat/>
    <w:pPr>
      <w:ind w:firstLine="10"/>
      <w:spacing w:line="360" w:lineRule="auto"/>
      <w:shd w:val="clear" w:color="000000" w:fill="000080"/>
    </w:pPr>
    <w:rPr>
      <w:rFonts w:ascii="Calibri" w:hAnsi="Calibri"/>
    </w:rPr>
  </w:style>
  <w:style w:type="paragraph" w:styleId="1267" w:customStyle="1">
    <w:name w:val="杨昂超式样黑体主"/>
    <w:basedOn w:val="997"/>
    <w:next w:val="1268"/>
    <w:qFormat/>
    <w:pPr>
      <w:ind w:left="0" w:firstLine="4608"/>
      <w:spacing w:before="0" w:after="0" w:line="240" w:lineRule="auto"/>
    </w:pPr>
    <w:rPr>
      <w:rFonts w:ascii="Times New Roman" w:hAnsi="Times New Roman" w:cs="Times New Roman"/>
    </w:rPr>
  </w:style>
  <w:style w:type="paragraph" w:styleId="1268" w:customStyle="1">
    <w:name w:val="Char Char Char Char Char Char1 Char Char Char Char Char Char Char Char Char Char"/>
    <w:basedOn w:val="997"/>
    <w:next w:val="1269"/>
    <w:qFormat/>
    <w:pPr>
      <w:ind w:left="0" w:firstLine="2560"/>
      <w:spacing w:before="0" w:after="0" w:line="240" w:lineRule="auto"/>
    </w:pPr>
    <w:rPr>
      <w:rFonts w:ascii="Times New Roman" w:hAnsi="Times New Roman" w:cs="Times New Roman"/>
    </w:rPr>
  </w:style>
  <w:style w:type="paragraph" w:styleId="1269" w:customStyle="1">
    <w:name w:val="目录1"/>
    <w:basedOn w:val="997"/>
    <w:next w:val="996"/>
    <w:qFormat/>
    <w:pPr>
      <w:ind w:left="0" w:firstLine="7168"/>
      <w:spacing w:before="0" w:after="136" w:line="289" w:lineRule="atLeast"/>
    </w:pPr>
    <w:rPr>
      <w:rFonts w:ascii="Times New Roman" w:hAnsi="Times New Roman" w:cs="Times New Roman"/>
    </w:rPr>
  </w:style>
  <w:style w:type="paragraph" w:styleId="1270" w:customStyle="1">
    <w:name w:val="文档结构图1"/>
    <w:basedOn w:val="997"/>
    <w:next w:val="1271"/>
    <w:qFormat/>
    <w:pPr>
      <w:ind w:left="200" w:firstLine="2248"/>
      <w:spacing w:before="0" w:after="0" w:line="360" w:lineRule="auto"/>
    </w:pPr>
    <w:rPr>
      <w:rFonts w:ascii="Times New Roman" w:hAnsi="Times New Roman" w:cs="Times New Roman"/>
    </w:rPr>
  </w:style>
  <w:style w:type="paragraph" w:styleId="1271" w:customStyle="1">
    <w:name w:val="2ji"/>
    <w:basedOn w:val="999"/>
    <w:next w:val="1039"/>
    <w:qFormat/>
    <w:pPr>
      <w:ind w:left="0" w:firstLine="24"/>
      <w:spacing w:before="0" w:after="0" w:line="360" w:lineRule="auto"/>
      <w:outlineLvl w:val="1"/>
    </w:pPr>
  </w:style>
  <w:style w:type="paragraph" w:styleId="1272" w:customStyle="1">
    <w:name w:val="xl91"/>
    <w:basedOn w:val="997"/>
    <w:next w:val="1193"/>
    <w:qFormat/>
    <w:pPr>
      <w:ind w:left="0" w:firstLine="3584"/>
      <w:spacing w:before="280" w:after="280" w:line="240" w:lineRule="auto"/>
    </w:pPr>
    <w:rPr>
      <w:rFonts w:ascii="Times New Roman" w:hAnsi="Times New Roman" w:cs="Times New Roman"/>
    </w:rPr>
  </w:style>
  <w:style w:type="paragraph" w:styleId="1273" w:customStyle="1">
    <w:name w:val="Text Body"/>
    <w:basedOn w:val="997"/>
    <w:next w:val="1274"/>
    <w:qFormat/>
    <w:pPr>
      <w:ind w:left="0" w:firstLine="4096"/>
      <w:spacing w:before="0" w:after="120" w:line="240" w:lineRule="auto"/>
    </w:pPr>
    <w:rPr>
      <w:rFonts w:ascii="Times New Roman" w:hAnsi="Times New Roman" w:cs="Times New Roman"/>
    </w:rPr>
  </w:style>
  <w:style w:type="paragraph" w:styleId="1274" w:customStyle="1">
    <w:name w:val="项目符1"/>
    <w:basedOn w:val="997"/>
    <w:next w:val="1275"/>
    <w:qFormat/>
    <w:pPr>
      <w:ind w:left="1365" w:right="100" w:firstLine="2728"/>
      <w:spacing w:before="78" w:after="78" w:line="300" w:lineRule="auto"/>
    </w:pPr>
    <w:rPr>
      <w:rFonts w:ascii="Times New Roman" w:hAnsi="Times New Roman" w:cs="Times New Roman"/>
    </w:rPr>
  </w:style>
  <w:style w:type="paragraph" w:styleId="1275" w:customStyle="1">
    <w:name w:val="引文目录标题1"/>
    <w:basedOn w:val="997"/>
    <w:next w:val="996"/>
    <w:qFormat/>
    <w:pPr>
      <w:ind w:left="0" w:firstLine="4608"/>
      <w:jc w:val="center"/>
      <w:spacing w:before="120" w:after="0" w:line="360" w:lineRule="auto"/>
    </w:pPr>
    <w:rPr>
      <w:rFonts w:ascii="Times New Roman" w:hAnsi="Times New Roman" w:cs="Times New Roman"/>
    </w:rPr>
  </w:style>
  <w:style w:type="paragraph" w:styleId="1276" w:customStyle="1">
    <w:name w:val="样式 标题 3 + (西文) 黑体 (中文) 黑体 (符号) 宋体 小四 段前: 5 磅 段后: 5 磅 行距: 1..."/>
    <w:basedOn w:val="1000"/>
    <w:next w:val="1277"/>
    <w:qFormat/>
    <w:pPr>
      <w:ind w:left="1429" w:firstLine="18"/>
      <w:spacing w:before="100" w:after="100" w:line="360" w:lineRule="auto"/>
      <w:outlineLvl w:val="2"/>
    </w:pPr>
  </w:style>
  <w:style w:type="paragraph" w:styleId="1277" w:customStyle="1">
    <w:name w:val="xl22"/>
    <w:basedOn w:val="997"/>
    <w:next w:val="1278"/>
    <w:qFormat/>
    <w:pPr>
      <w:ind w:left="0" w:firstLine="20"/>
      <w:jc w:val="right"/>
      <w:spacing w:before="280" w:after="280" w:line="240" w:lineRule="auto"/>
      <w:shd w:val="clear" w:color="000000" w:fill="ffffff"/>
    </w:pPr>
    <w:rPr>
      <w:rFonts w:ascii="Times New Roman" w:hAnsi="Times New Roman" w:cs="Times New Roman"/>
    </w:rPr>
  </w:style>
  <w:style w:type="paragraph" w:styleId="1278" w:customStyle="1">
    <w:name w:val="自定义一"/>
    <w:basedOn w:val="997"/>
    <w:next w:val="996"/>
    <w:qFormat/>
    <w:pPr>
      <w:ind w:left="0"/>
      <w:spacing w:before="0" w:after="0" w:line="360" w:lineRule="auto"/>
    </w:pPr>
    <w:rPr>
      <w:rFonts w:ascii="Times New Roman" w:hAnsi="Times New Roman" w:cs="Times New Roman"/>
    </w:rPr>
  </w:style>
  <w:style w:type="paragraph" w:styleId="1279" w:customStyle="1">
    <w:name w:val="xl78"/>
    <w:basedOn w:val="997"/>
    <w:next w:val="1280"/>
    <w:qFormat/>
    <w:pPr>
      <w:ind w:left="0" w:firstLine="3584"/>
      <w:jc w:val="center"/>
      <w:spacing w:before="280" w:after="280" w:line="240" w:lineRule="auto"/>
    </w:pPr>
    <w:rPr>
      <w:rFonts w:ascii="Times New Roman" w:hAnsi="Times New Roman" w:cs="Times New Roman"/>
    </w:rPr>
  </w:style>
  <w:style w:type="paragraph" w:styleId="1280" w:customStyle="1">
    <w:name w:val="段落正文"/>
    <w:next w:val="1222"/>
    <w:qFormat/>
    <w:pPr>
      <w:ind w:firstLine="4608"/>
      <w:jc w:val="center"/>
      <w:spacing w:line="360" w:lineRule="auto"/>
    </w:pPr>
    <w:rPr>
      <w:rFonts w:ascii="Calibri" w:hAnsi="Calibri"/>
    </w:rPr>
  </w:style>
  <w:style w:type="paragraph" w:styleId="1281" w:customStyle="1">
    <w:name w:val="_Style 169"/>
    <w:next w:val="996"/>
    <w:qFormat/>
    <w:pPr>
      <w:ind w:left="2560"/>
    </w:pPr>
    <w:rPr>
      <w:rFonts w:ascii="Calibri" w:hAnsi="Calibri"/>
    </w:rPr>
  </w:style>
  <w:style w:type="paragraph" w:styleId="1282" w:customStyle="1">
    <w:name w:val="样式 小四 行距: 1.5 倍行距 首行缩进:  2 字符"/>
    <w:basedOn w:val="997"/>
    <w:next w:val="1227"/>
    <w:qFormat/>
    <w:pPr>
      <w:ind w:left="480" w:firstLine="2784"/>
      <w:spacing w:before="0" w:after="0" w:line="360" w:lineRule="auto"/>
    </w:pPr>
    <w:rPr>
      <w:rFonts w:ascii="Times New Roman" w:hAnsi="Times New Roman" w:cs="Times New Roman"/>
    </w:rPr>
  </w:style>
  <w:style w:type="paragraph" w:styleId="1283" w:customStyle="1">
    <w:name w:val="小节标题"/>
    <w:basedOn w:val="997"/>
    <w:next w:val="996"/>
    <w:qFormat/>
    <w:pPr>
      <w:ind w:left="0" w:firstLine="7168"/>
      <w:spacing w:before="175" w:after="102" w:line="351" w:lineRule="atLeast"/>
    </w:pPr>
    <w:rPr>
      <w:rFonts w:ascii="Times New Roman" w:hAnsi="Times New Roman" w:cs="Times New Roman"/>
    </w:rPr>
  </w:style>
  <w:style w:type="paragraph" w:styleId="1284" w:customStyle="1">
    <w:name w:val="TOC 标题2"/>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5" w:customStyle="1">
    <w:name w:val="表格文字（两侧对齐）"/>
    <w:basedOn w:val="997"/>
    <w:next w:val="1286"/>
    <w:pPr>
      <w:ind w:left="0" w:firstLine="3584"/>
      <w:spacing w:before="0" w:after="0" w:line="240" w:lineRule="auto"/>
    </w:pPr>
    <w:rPr>
      <w:rFonts w:ascii="Times New Roman" w:hAnsi="Times New Roman" w:cs="Times New Roman"/>
    </w:rPr>
  </w:style>
  <w:style w:type="paragraph" w:styleId="1286" w:customStyle="1">
    <w:name w:val="Char"/>
    <w:basedOn w:val="997"/>
    <w:next w:val="1265"/>
    <w:qFormat/>
    <w:pPr>
      <w:ind w:left="900" w:firstLine="2608"/>
      <w:spacing w:before="0" w:after="0" w:line="240" w:lineRule="auto"/>
    </w:pPr>
    <w:rPr>
      <w:rFonts w:ascii="Times New Roman" w:hAnsi="Times New Roman" w:cs="Times New Roman"/>
    </w:rPr>
  </w:style>
  <w:style w:type="paragraph" w:styleId="1287" w:customStyle="1">
    <w:name w:val="xl86"/>
    <w:basedOn w:val="997"/>
    <w:next w:val="1288"/>
    <w:qFormat/>
    <w:pPr>
      <w:ind w:left="0" w:firstLine="5120"/>
      <w:spacing w:before="280" w:after="280" w:line="240" w:lineRule="auto"/>
    </w:pPr>
    <w:rPr>
      <w:rFonts w:ascii="Times New Roman" w:hAnsi="Times New Roman" w:cs="Times New Roman"/>
    </w:rPr>
  </w:style>
  <w:style w:type="paragraph" w:styleId="1288" w:customStyle="1">
    <w:name w:val="索引 71"/>
    <w:basedOn w:val="997"/>
    <w:next w:val="996"/>
    <w:qFormat/>
    <w:pPr>
      <w:ind w:left="1200" w:firstLine="2560"/>
      <w:jc w:val="center"/>
      <w:spacing w:before="0" w:after="0" w:line="360" w:lineRule="auto"/>
    </w:pPr>
    <w:rPr>
      <w:rFonts w:ascii="Times New Roman" w:hAnsi="Times New Roman" w:cs="Times New Roman"/>
    </w:rPr>
  </w:style>
  <w:style w:type="paragraph" w:styleId="1289" w:customStyle="1">
    <w:name w:val="111"/>
    <w:next w:val="1290"/>
    <w:pPr>
      <w:ind w:left="480" w:firstLine="4320"/>
      <w:spacing w:line="440" w:lineRule="exact"/>
    </w:pPr>
    <w:rPr>
      <w:rFonts w:ascii="Calibri" w:hAnsi="Calibri"/>
    </w:rPr>
  </w:style>
  <w:style w:type="paragraph" w:styleId="1290" w:customStyle="1">
    <w:name w:val="4"/>
    <w:basedOn w:val="997"/>
    <w:next w:val="1009"/>
    <w:qFormat/>
    <w:pPr>
      <w:ind w:left="409" w:firstLine="3737"/>
      <w:spacing w:before="0" w:after="0" w:line="420" w:lineRule="exact"/>
    </w:pPr>
    <w:rPr>
      <w:rFonts w:ascii="Times New Roman" w:hAnsi="Times New Roman" w:cs="Times New Roman"/>
    </w:rPr>
  </w:style>
  <w:style w:type="paragraph" w:styleId="1291" w:customStyle="1">
    <w:name w:val="Char Char Char Char Char Char1 Char Char Char1 Char Char Char Char Char Char"/>
    <w:basedOn w:val="997"/>
    <w:next w:val="1276"/>
    <w:qFormat/>
    <w:pPr>
      <w:ind w:left="0" w:firstLine="2560"/>
      <w:spacing w:before="0" w:after="0" w:line="240" w:lineRule="auto"/>
    </w:pPr>
    <w:rPr>
      <w:rFonts w:ascii="Times New Roman" w:hAnsi="Times New Roman" w:cs="Times New Roman"/>
    </w:rPr>
  </w:style>
  <w:style w:type="paragraph" w:styleId="1292" w:customStyle="1">
    <w:name w:val="Char Char Char Char Char Char1 Char Char Char Char Char Char1 Char Char Char"/>
    <w:basedOn w:val="997"/>
    <w:next w:val="1293"/>
    <w:pPr>
      <w:ind w:left="0" w:firstLine="2560"/>
      <w:spacing w:before="0" w:after="0" w:line="240" w:lineRule="auto"/>
    </w:pPr>
    <w:rPr>
      <w:rFonts w:ascii="Times New Roman" w:hAnsi="Times New Roman" w:cs="Times New Roman"/>
    </w:rPr>
  </w:style>
  <w:style w:type="paragraph" w:styleId="1293" w:customStyle="1">
    <w:name w:val="正文符号1"/>
    <w:basedOn w:val="997"/>
    <w:next w:val="1294"/>
    <w:pPr>
      <w:ind w:left="987" w:firstLine="5724"/>
      <w:spacing w:before="0" w:after="0" w:line="240" w:lineRule="auto"/>
    </w:pPr>
    <w:rPr>
      <w:rFonts w:ascii="Times New Roman" w:hAnsi="Times New Roman" w:cs="Times New Roman"/>
    </w:rPr>
  </w:style>
  <w:style w:type="paragraph" w:styleId="1294" w:customStyle="1">
    <w:name w:val="索引 31"/>
    <w:basedOn w:val="997"/>
    <w:next w:val="996"/>
    <w:qFormat/>
    <w:pPr>
      <w:ind w:left="400" w:firstLine="2560"/>
      <w:jc w:val="center"/>
      <w:spacing w:before="0" w:after="0" w:line="360" w:lineRule="auto"/>
    </w:pPr>
    <w:rPr>
      <w:rFonts w:ascii="Times New Roman" w:hAnsi="Times New Roman" w:cs="Times New Roman"/>
    </w:rPr>
  </w:style>
  <w:style w:type="paragraph" w:styleId="1295" w:customStyle="1">
    <w:name w:val="目录4"/>
    <w:basedOn w:val="997"/>
    <w:next w:val="996"/>
    <w:qFormat/>
    <w:pPr>
      <w:ind w:left="629" w:firstLine="5237"/>
      <w:spacing w:before="0" w:after="0" w:line="317" w:lineRule="atLeast"/>
    </w:pPr>
    <w:rPr>
      <w:rFonts w:ascii="Times New Roman" w:hAnsi="Times New Roman" w:cs="Times New Roman"/>
    </w:rPr>
  </w:style>
  <w:style w:type="paragraph" w:styleId="1296" w:customStyle="1">
    <w:name w:val="p15"/>
    <w:basedOn w:val="996"/>
    <w:qFormat/>
    <w:pPr>
      <w:ind w:left="0"/>
    </w:pPr>
    <w:rPr>
      <w:rFonts w:ascii="宋体" w:hAnsi="宋体"/>
      <w:sz w:val="28"/>
      <w:szCs w:val="28"/>
    </w:rPr>
  </w:style>
  <w:style w:type="paragraph" w:styleId="1297" w:customStyle="1">
    <w:name w:val="四号 居中"/>
    <w:basedOn w:val="997"/>
    <w:next w:val="1291"/>
    <w:qFormat/>
    <w:pPr>
      <w:ind w:left="0" w:firstLine="6144"/>
      <w:jc w:val="center"/>
      <w:spacing w:before="0" w:after="0" w:line="360" w:lineRule="auto"/>
    </w:pPr>
    <w:rPr>
      <w:rFonts w:ascii="Times New Roman" w:hAnsi="Times New Roman" w:cs="Times New Roman"/>
    </w:rPr>
  </w:style>
  <w:style w:type="paragraph" w:styleId="1298" w:customStyle="1">
    <w:name w:val="p0"/>
    <w:next w:val="996"/>
    <w:qFormat/>
    <w:pPr>
      <w:ind w:firstLine="2048"/>
      <w:spacing w:line="360" w:lineRule="auto"/>
    </w:pPr>
    <w:rPr>
      <w:rFonts w:ascii="Calibri" w:hAnsi="Calibri"/>
    </w:rPr>
  </w:style>
  <w:style w:type="paragraph" w:styleId="1299" w:customStyle="1">
    <w:name w:val="列表编号 21"/>
    <w:basedOn w:val="997"/>
    <w:next w:val="1300"/>
    <w:qFormat/>
    <w:pPr>
      <w:ind w:left="0" w:firstLine="2560"/>
      <w:spacing w:before="0" w:after="0" w:line="360" w:lineRule="auto"/>
    </w:pPr>
    <w:rPr>
      <w:rFonts w:ascii="Times New Roman" w:hAnsi="Times New Roman" w:cs="Times New Roman"/>
    </w:rPr>
  </w:style>
  <w:style w:type="paragraph" w:styleId="1300" w:customStyle="1">
    <w:name w:val="正文文本 21"/>
    <w:basedOn w:val="997"/>
    <w:next w:val="1181"/>
    <w:qFormat/>
    <w:pPr>
      <w:ind w:left="0" w:firstLine="2560"/>
      <w:jc w:val="center"/>
      <w:spacing w:before="0" w:after="120" w:line="480" w:lineRule="auto"/>
    </w:pPr>
    <w:rPr>
      <w:rFonts w:ascii="Times New Roman" w:hAnsi="Times New Roman" w:cs="Times New Roman"/>
    </w:rPr>
  </w:style>
  <w:style w:type="paragraph" w:styleId="1301" w:customStyle="1">
    <w:name w:val="a2"/>
    <w:basedOn w:val="997"/>
    <w:next w:val="1036"/>
    <w:qFormat/>
    <w:pPr>
      <w:ind w:left="0" w:firstLine="1024"/>
      <w:spacing w:before="280" w:after="280" w:line="240" w:lineRule="auto"/>
    </w:pPr>
    <w:rPr>
      <w:rFonts w:ascii="Times New Roman" w:hAnsi="Times New Roman" w:cs="Times New Roman"/>
    </w:rPr>
  </w:style>
  <w:style w:type="paragraph" w:styleId="1302" w:customStyle="1">
    <w:name w:val="font8"/>
    <w:basedOn w:val="997"/>
    <w:next w:val="1226"/>
    <w:qFormat/>
    <w:pPr>
      <w:ind w:left="0" w:firstLine="2048"/>
      <w:spacing w:before="280" w:after="280" w:line="240" w:lineRule="auto"/>
    </w:pPr>
    <w:rPr>
      <w:rFonts w:ascii="Times New Roman" w:hAnsi="Times New Roman" w:cs="Times New Roman"/>
    </w:rPr>
  </w:style>
  <w:style w:type="paragraph" w:styleId="1303" w:customStyle="1">
    <w:name w:val="Char Char Char Char Char Char1 Char Char Char Char Char Char1 Char Char Char Char Char Char Char"/>
    <w:basedOn w:val="997"/>
    <w:next w:val="1304"/>
    <w:qFormat/>
    <w:pPr>
      <w:ind w:left="0" w:firstLine="2560"/>
      <w:spacing w:before="0" w:after="0" w:line="240" w:lineRule="auto"/>
    </w:pPr>
    <w:rPr>
      <w:rFonts w:ascii="Times New Roman" w:hAnsi="Times New Roman" w:cs="Times New Roman"/>
    </w:rPr>
  </w:style>
  <w:style w:type="paragraph" w:styleId="1304" w:customStyle="1">
    <w:name w:val="xl87"/>
    <w:basedOn w:val="997"/>
    <w:next w:val="1260"/>
    <w:qFormat/>
    <w:pPr>
      <w:ind w:left="0" w:firstLine="5120"/>
      <w:spacing w:before="280" w:after="280" w:line="240" w:lineRule="auto"/>
    </w:pPr>
    <w:rPr>
      <w:rFonts w:ascii="Times New Roman" w:hAnsi="Times New Roman" w:cs="Times New Roman"/>
    </w:rPr>
  </w:style>
  <w:style w:type="paragraph" w:styleId="1305" w:customStyle="1">
    <w:name w:val="444"/>
    <w:basedOn w:val="997"/>
    <w:next w:val="1018"/>
    <w:qFormat/>
    <w:pPr>
      <w:ind w:left="0" w:firstLine="4608"/>
      <w:jc w:val="center"/>
      <w:spacing w:before="0" w:after="0" w:line="312" w:lineRule="atLeast"/>
    </w:pPr>
    <w:rPr>
      <w:rFonts w:ascii="Times New Roman" w:hAnsi="Times New Roman" w:cs="Times New Roman"/>
    </w:rPr>
  </w:style>
  <w:style w:type="paragraph" w:styleId="1306" w:customStyle="1">
    <w:name w:val="表格文字图表文字"/>
    <w:basedOn w:val="997"/>
    <w:next w:val="1307"/>
    <w:qFormat/>
    <w:pPr>
      <w:ind w:left="0" w:firstLine="3584"/>
      <w:jc w:val="center"/>
      <w:spacing w:before="0" w:after="0" w:line="240" w:lineRule="auto"/>
    </w:pPr>
    <w:rPr>
      <w:rFonts w:ascii="Times New Roman" w:hAnsi="Times New Roman" w:cs="Times New Roman"/>
    </w:rPr>
  </w:style>
  <w:style w:type="paragraph" w:styleId="1307" w:customStyle="1">
    <w:name w:val="样式 目录 3 + 左侧:  2 字符1"/>
    <w:next w:val="1308"/>
    <w:qFormat/>
    <w:pPr>
      <w:ind w:left="960" w:firstLine="5120"/>
      <w:spacing w:line="360" w:lineRule="auto"/>
      <w:widowControl w:val="off"/>
    </w:pPr>
    <w:rPr>
      <w:rFonts w:ascii="Calibri" w:hAnsi="Calibri"/>
    </w:rPr>
  </w:style>
  <w:style w:type="paragraph" w:styleId="1308" w:customStyle="1">
    <w:name w:val="文档正文"/>
    <w:basedOn w:val="997"/>
    <w:next w:val="1309"/>
    <w:qFormat/>
    <w:pPr>
      <w:ind w:left="567" w:firstLine="3639"/>
      <w:spacing w:before="0" w:after="0" w:line="480" w:lineRule="atLeast"/>
    </w:pPr>
    <w:rPr>
      <w:rFonts w:ascii="Times New Roman" w:hAnsi="Times New Roman" w:cs="Times New Roman"/>
    </w:rPr>
  </w:style>
  <w:style w:type="paragraph" w:styleId="1309" w:customStyle="1">
    <w:name w:val="列表框2"/>
    <w:next w:val="1310"/>
    <w:qFormat/>
    <w:pPr>
      <w:ind w:firstLine="2048"/>
      <w:spacing w:line="460" w:lineRule="exact"/>
    </w:pPr>
    <w:rPr>
      <w:rFonts w:ascii="Calibri" w:hAnsi="Calibri"/>
    </w:rPr>
  </w:style>
  <w:style w:type="paragraph" w:styleId="1310" w:customStyle="1">
    <w:name w:val="font10"/>
    <w:basedOn w:val="997"/>
    <w:next w:val="1029"/>
    <w:qFormat/>
    <w:pPr>
      <w:ind w:left="0" w:firstLine="3584"/>
      <w:spacing w:before="280" w:after="280" w:line="240" w:lineRule="auto"/>
    </w:pPr>
    <w:rPr>
      <w:rFonts w:ascii="Times New Roman" w:hAnsi="Times New Roman" w:cs="Times New Roman"/>
    </w:rPr>
  </w:style>
  <w:style w:type="paragraph" w:styleId="1311" w:customStyle="1">
    <w:name w:val="纯文本1"/>
    <w:basedOn w:val="997"/>
    <w:next w:val="1041"/>
    <w:qFormat/>
    <w:pPr>
      <w:ind w:left="0" w:firstLine="3584"/>
      <w:spacing w:before="0" w:after="0" w:line="240" w:lineRule="auto"/>
    </w:pPr>
    <w:rPr>
      <w:rFonts w:ascii="Times New Roman" w:hAnsi="Times New Roman" w:cs="Times New Roman"/>
    </w:rPr>
  </w:style>
  <w:style w:type="paragraph" w:styleId="1312" w:customStyle="1">
    <w:name w:val="索引 91"/>
    <w:basedOn w:val="997"/>
    <w:next w:val="996"/>
    <w:qFormat/>
    <w:pPr>
      <w:ind w:left="1600" w:firstLine="2560"/>
      <w:jc w:val="center"/>
      <w:spacing w:before="0" w:after="0" w:line="360" w:lineRule="auto"/>
    </w:pPr>
    <w:rPr>
      <w:rFonts w:ascii="Times New Roman" w:hAnsi="Times New Roman" w:cs="Times New Roman"/>
    </w:rPr>
  </w:style>
  <w:style w:type="paragraph" w:styleId="1313" w:customStyle="1">
    <w:name w:val="xl79"/>
    <w:basedOn w:val="997"/>
    <w:next w:val="1289"/>
    <w:qFormat/>
    <w:pPr>
      <w:ind w:left="0" w:firstLine="3584"/>
      <w:jc w:val="center"/>
      <w:spacing w:before="280" w:after="280" w:line="240" w:lineRule="auto"/>
    </w:pPr>
    <w:rPr>
      <w:rFonts w:ascii="Times New Roman" w:hAnsi="Times New Roman" w:cs="Times New Roman"/>
    </w:rPr>
  </w:style>
  <w:style w:type="paragraph" w:styleId="1314" w:customStyle="1">
    <w:name w:val="表格文字（4号居中）"/>
    <w:next w:val="1315"/>
    <w:qFormat/>
    <w:pPr>
      <w:ind w:firstLine="2560"/>
      <w:jc w:val="center"/>
    </w:pPr>
    <w:rPr>
      <w:rFonts w:ascii="Calibri" w:hAnsi="Calibri"/>
    </w:rPr>
  </w:style>
  <w:style w:type="paragraph" w:styleId="1315" w:customStyle="1">
    <w:name w:val="!方块加粗"/>
    <w:basedOn w:val="997"/>
    <w:next w:val="1282"/>
    <w:qFormat/>
    <w:pPr>
      <w:ind w:left="600" w:firstLine="5212"/>
      <w:spacing w:before="0" w:after="0" w:line="360" w:lineRule="auto"/>
    </w:pPr>
    <w:rPr>
      <w:rFonts w:ascii="Times New Roman" w:hAnsi="Times New Roman" w:cs="Times New Roman"/>
    </w:rPr>
  </w:style>
  <w:style w:type="paragraph" w:styleId="1316" w:customStyle="1">
    <w:name w:val="xl75"/>
    <w:basedOn w:val="997"/>
    <w:next w:val="1042"/>
    <w:qFormat/>
    <w:pPr>
      <w:ind w:left="0" w:firstLine="3584"/>
      <w:jc w:val="center"/>
      <w:spacing w:before="280" w:after="280" w:line="240" w:lineRule="auto"/>
    </w:pPr>
    <w:rPr>
      <w:rFonts w:ascii="Times New Roman" w:hAnsi="Times New Roman" w:cs="Times New Roman"/>
    </w:rPr>
  </w:style>
  <w:style w:type="paragraph" w:styleId="1317" w:customStyle="1">
    <w:name w:val="xl81"/>
    <w:basedOn w:val="997"/>
    <w:next w:val="1318"/>
    <w:qFormat/>
    <w:pPr>
      <w:ind w:left="0" w:firstLine="5120"/>
      <w:spacing w:before="280" w:after="280" w:line="240" w:lineRule="auto"/>
    </w:pPr>
    <w:rPr>
      <w:rFonts w:ascii="Times New Roman" w:hAnsi="Times New Roman" w:cs="Times New Roman"/>
    </w:rPr>
  </w:style>
  <w:style w:type="paragraph" w:styleId="1318" w:customStyle="1">
    <w:name w:val="xl25"/>
    <w:basedOn w:val="997"/>
    <w:next w:val="1319"/>
    <w:qFormat/>
    <w:pPr>
      <w:ind w:left="0" w:firstLine="14"/>
      <w:spacing w:before="280" w:after="280" w:line="240" w:lineRule="auto"/>
      <w:shd w:val="clear" w:color="000000" w:fill="ffffff"/>
    </w:pPr>
    <w:rPr>
      <w:rFonts w:ascii="Times New Roman" w:hAnsi="Times New Roman" w:cs="Times New Roman"/>
    </w:rPr>
  </w:style>
  <w:style w:type="paragraph" w:styleId="1319" w:customStyle="1">
    <w:name w:val="普通(网站)1"/>
    <w:basedOn w:val="997"/>
    <w:next w:val="1320"/>
    <w:qFormat/>
    <w:pPr>
      <w:ind w:left="200" w:firstLine="1224"/>
      <w:spacing w:before="280" w:after="280" w:line="240" w:lineRule="auto"/>
    </w:pPr>
    <w:rPr>
      <w:rFonts w:ascii="Times New Roman" w:hAnsi="Times New Roman" w:cs="Times New Roman"/>
    </w:rPr>
  </w:style>
  <w:style w:type="paragraph" w:styleId="1320" w:customStyle="1">
    <w:name w:val="xl27"/>
    <w:basedOn w:val="997"/>
    <w:next w:val="1306"/>
    <w:qFormat/>
    <w:pPr>
      <w:ind w:left="0" w:firstLine="20"/>
      <w:spacing w:before="280" w:after="280" w:line="240" w:lineRule="auto"/>
      <w:shd w:val="clear" w:color="000000" w:fill="ffffff"/>
    </w:pPr>
    <w:rPr>
      <w:rFonts w:ascii="Times New Roman" w:hAnsi="Times New Roman" w:cs="Times New Roman"/>
    </w:rPr>
  </w:style>
  <w:style w:type="paragraph" w:styleId="1321" w:customStyle="1">
    <w:name w:val="H 4"/>
    <w:basedOn w:val="1001"/>
    <w:next w:val="1322"/>
    <w:qFormat/>
    <w:pPr>
      <w:ind w:left="426" w:firstLine="24"/>
      <w:spacing w:before="0" w:after="0" w:line="360" w:lineRule="auto"/>
      <w:outlineLvl w:val="3"/>
    </w:pPr>
  </w:style>
  <w:style w:type="paragraph" w:styleId="1322" w:customStyle="1">
    <w:name w:val="xl82"/>
    <w:basedOn w:val="997"/>
    <w:next w:val="1317"/>
    <w:qFormat/>
    <w:pPr>
      <w:ind w:left="0" w:firstLine="5120"/>
      <w:spacing w:before="280" w:after="280" w:line="240" w:lineRule="auto"/>
    </w:pPr>
    <w:rPr>
      <w:rFonts w:ascii="Times New Roman" w:hAnsi="Times New Roman" w:cs="Times New Roman"/>
    </w:rPr>
  </w:style>
  <w:style w:type="paragraph" w:styleId="1323" w:customStyle="1">
    <w:name w:val="Char Char Char Char Char Char Char Char"/>
    <w:next w:val="1324"/>
    <w:qFormat/>
    <w:pPr>
      <w:ind w:firstLine="14"/>
      <w:jc w:val="both"/>
      <w:shd w:val="clear" w:color="000000" w:fill="000080"/>
      <w:widowControl w:val="off"/>
    </w:pPr>
    <w:rPr>
      <w:rFonts w:ascii="Calibri" w:hAnsi="Calibri"/>
    </w:rPr>
  </w:style>
  <w:style w:type="paragraph" w:styleId="1324" w:customStyle="1">
    <w:name w:val="Char Char Char Char Char Char1 Char Char Char1 Char Char Char Char Char Char Char Char Char Char Char Char Char Char Char"/>
    <w:basedOn w:val="997"/>
    <w:next w:val="1325"/>
    <w:qFormat/>
    <w:pPr>
      <w:ind w:left="0" w:firstLine="2560"/>
      <w:spacing w:before="0" w:after="0" w:line="240" w:lineRule="auto"/>
    </w:pPr>
    <w:rPr>
      <w:rFonts w:ascii="Times New Roman" w:hAnsi="Times New Roman" w:cs="Times New Roman"/>
    </w:rPr>
  </w:style>
  <w:style w:type="paragraph" w:styleId="1325" w:customStyle="1">
    <w:name w:val="样式1"/>
    <w:basedOn w:val="997"/>
    <w:next w:val="1326"/>
    <w:qFormat/>
    <w:pPr>
      <w:ind w:left="0" w:firstLine="1536"/>
      <w:spacing w:before="120" w:after="120" w:line="300" w:lineRule="auto"/>
    </w:pPr>
    <w:rPr>
      <w:rFonts w:ascii="Times New Roman" w:hAnsi="Times New Roman" w:cs="Times New Roman"/>
    </w:rPr>
  </w:style>
  <w:style w:type="paragraph" w:styleId="1326" w:customStyle="1">
    <w:name w:val="索引 41"/>
    <w:basedOn w:val="997"/>
    <w:next w:val="996"/>
    <w:qFormat/>
    <w:pPr>
      <w:ind w:left="600" w:firstLine="2560"/>
      <w:jc w:val="center"/>
      <w:spacing w:before="0" w:after="0" w:line="360" w:lineRule="auto"/>
    </w:pPr>
    <w:rPr>
      <w:rFonts w:ascii="Times New Roman" w:hAnsi="Times New Roman" w:cs="Times New Roman"/>
    </w:rPr>
  </w:style>
  <w:style w:type="paragraph" w:styleId="1327" w:customStyle="1">
    <w:name w:val="自定义二"/>
    <w:basedOn w:val="997"/>
    <w:next w:val="996"/>
    <w:qFormat/>
    <w:pPr>
      <w:ind w:left="0" w:firstLine="14"/>
      <w:spacing w:before="0" w:after="0" w:line="360" w:lineRule="auto"/>
      <w:outlineLvl w:val="1"/>
    </w:pPr>
    <w:rPr>
      <w:rFonts w:ascii="Times New Roman" w:hAnsi="Times New Roman" w:cs="Times New Roman"/>
    </w:rPr>
  </w:style>
  <w:style w:type="paragraph" w:styleId="1328" w:customStyle="1">
    <w:name w:val="Bullet"/>
    <w:next w:val="1266"/>
    <w:qFormat/>
    <w:pPr>
      <w:ind w:left="567" w:right="2835" w:firstLine="3584"/>
      <w:spacing w:after="60"/>
    </w:pPr>
    <w:rPr>
      <w:rFonts w:ascii="Calibri" w:hAnsi="Calibri"/>
    </w:rPr>
  </w:style>
  <w:style w:type="paragraph" w:styleId="1329" w:customStyle="1">
    <w:name w:val="Char Char Char Char Char Char1"/>
    <w:basedOn w:val="997"/>
    <w:next w:val="1330"/>
    <w:qFormat/>
    <w:pPr>
      <w:ind w:left="0" w:firstLine="2560"/>
      <w:spacing w:before="0" w:after="0" w:line="240" w:lineRule="auto"/>
    </w:pPr>
    <w:rPr>
      <w:rFonts w:ascii="Times New Roman" w:hAnsi="Times New Roman" w:cs="Times New Roman"/>
    </w:rPr>
  </w:style>
  <w:style w:type="paragraph" w:styleId="1330" w:customStyle="1">
    <w:name w:val="正文缩进2"/>
    <w:basedOn w:val="997"/>
    <w:next w:val="1331"/>
    <w:qFormat/>
    <w:pPr>
      <w:ind w:left="420" w:firstLine="1188"/>
      <w:spacing w:before="0" w:after="0" w:line="240" w:lineRule="auto"/>
    </w:pPr>
    <w:rPr>
      <w:rFonts w:ascii="Times New Roman" w:hAnsi="Times New Roman" w:cs="Times New Roman"/>
    </w:rPr>
  </w:style>
  <w:style w:type="paragraph" w:styleId="1331" w:customStyle="1">
    <w:name w:val="列出段落2"/>
    <w:basedOn w:val="997"/>
    <w:next w:val="1332"/>
    <w:qFormat/>
    <w:pPr>
      <w:ind w:left="420" w:firstLine="3748"/>
      <w:spacing w:before="0" w:after="0" w:line="240" w:lineRule="auto"/>
    </w:pPr>
    <w:rPr>
      <w:rFonts w:ascii="Times New Roman" w:hAnsi="Times New Roman" w:cs="Times New Roman"/>
    </w:rPr>
  </w:style>
  <w:style w:type="paragraph" w:styleId="1332" w:customStyle="1">
    <w:name w:val="正文文本缩进 31"/>
    <w:basedOn w:val="997"/>
    <w:next w:val="1333"/>
    <w:qFormat/>
    <w:pPr>
      <w:ind w:left="1200" w:firstLine="1248"/>
      <w:spacing w:before="120" w:after="0" w:line="22" w:lineRule="atLeast"/>
    </w:pPr>
    <w:rPr>
      <w:rFonts w:ascii="Times New Roman" w:hAnsi="Times New Roman" w:cs="Times New Roman"/>
    </w:rPr>
  </w:style>
  <w:style w:type="paragraph" w:styleId="1333" w:customStyle="1">
    <w:name w:val="样式 正文首行缩进 + 首行缩进:  2 字符5"/>
    <w:next w:val="1334"/>
    <w:qFormat/>
    <w:pPr>
      <w:ind w:left="200" w:firstLine="3784"/>
      <w:spacing w:line="300" w:lineRule="auto"/>
    </w:pPr>
    <w:rPr>
      <w:rFonts w:ascii="Calibri" w:hAnsi="Calibri"/>
    </w:rPr>
  </w:style>
  <w:style w:type="paragraph" w:styleId="1334" w:customStyle="1">
    <w:name w:val="Char2"/>
    <w:basedOn w:val="997"/>
    <w:next w:val="1328"/>
    <w:qFormat/>
    <w:pPr>
      <w:ind w:left="0" w:firstLine="3584"/>
      <w:spacing w:before="0" w:after="160" w:line="240" w:lineRule="exact"/>
    </w:pPr>
    <w:rPr>
      <w:rFonts w:ascii="Times New Roman" w:hAnsi="Times New Roman" w:cs="Times New Roman"/>
    </w:rPr>
  </w:style>
  <w:style w:type="paragraph" w:styleId="1335" w:customStyle="1">
    <w:name w:val="WPSOffice手动目录 1"/>
    <w:qFormat/>
  </w:style>
  <w:style w:type="paragraph" w:styleId="1336" w:customStyle="1">
    <w:name w:val="纯文本4"/>
    <w:basedOn w:val="996"/>
    <w:qFormat/>
    <w:pPr>
      <w:ind w:left="0"/>
      <w:widowControl w:val="off"/>
    </w:pPr>
    <w:rPr>
      <w:rFonts w:ascii="宋体" w:hAnsi="Courier New" w:eastAsia="楷体_GB2312" w:cs="Times New Roman"/>
      <w:sz w:val="26"/>
    </w:rPr>
  </w:style>
  <w:style w:type="paragraph" w:styleId="1337" w:customStyle="1">
    <w:name w:val="Char Char Char Char Char Char Char Char Char Char Char Char Char Char Char Char"/>
    <w:basedOn w:val="997"/>
    <w:next w:val="1338"/>
    <w:qFormat/>
    <w:pPr>
      <w:ind w:left="682" w:firstLine="1224"/>
      <w:spacing w:before="0" w:after="0" w:line="360" w:lineRule="auto"/>
    </w:pPr>
    <w:rPr>
      <w:rFonts w:ascii="Times New Roman" w:hAnsi="Times New Roman" w:cs="Times New Roman"/>
    </w:rPr>
  </w:style>
  <w:style w:type="paragraph" w:styleId="1338" w:customStyle="1">
    <w:name w:val="列表编号 51"/>
    <w:basedOn w:val="997"/>
    <w:next w:val="1339"/>
    <w:qFormat/>
    <w:pPr>
      <w:ind w:left="900" w:firstLine="2652"/>
      <w:spacing w:before="0" w:after="0" w:line="360" w:lineRule="auto"/>
    </w:pPr>
    <w:rPr>
      <w:rFonts w:ascii="Times New Roman" w:hAnsi="Times New Roman" w:cs="Times New Roman"/>
    </w:rPr>
  </w:style>
  <w:style w:type="paragraph" w:styleId="1339" w:customStyle="1">
    <w:name w:val="样式 标题 1 + 黑体 (符号) 宋体 三号 段前: 7.8 磅 段后: 7.8 磅 行距: 1.5 倍行距"/>
    <w:basedOn w:val="998"/>
    <w:next w:val="1340"/>
    <w:qFormat/>
    <w:pPr>
      <w:ind w:left="432" w:firstLine="18"/>
      <w:spacing w:before="40" w:after="40" w:line="360" w:lineRule="auto"/>
      <w:outlineLvl w:val="0"/>
    </w:pPr>
  </w:style>
  <w:style w:type="paragraph" w:styleId="1340" w:customStyle="1">
    <w:name w:val="表格用"/>
    <w:basedOn w:val="997"/>
    <w:next w:val="1297"/>
    <w:qFormat/>
    <w:pPr>
      <w:ind w:left="0" w:firstLine="1024"/>
      <w:spacing w:before="0" w:after="0" w:line="360" w:lineRule="auto"/>
    </w:pPr>
    <w:rPr>
      <w:rFonts w:ascii="Times New Roman" w:hAnsi="Times New Roman" w:cs="Times New Roman"/>
    </w:rPr>
  </w:style>
  <w:style w:type="paragraph" w:styleId="1341" w:customStyle="1">
    <w:name w:val="xl71"/>
    <w:basedOn w:val="997"/>
    <w:next w:val="1342"/>
    <w:qFormat/>
    <w:pPr>
      <w:ind w:left="0" w:firstLine="1536"/>
      <w:spacing w:before="280" w:after="280" w:line="240" w:lineRule="auto"/>
    </w:pPr>
    <w:rPr>
      <w:rFonts w:ascii="Times New Roman" w:hAnsi="Times New Roman" w:cs="Times New Roman"/>
    </w:rPr>
  </w:style>
  <w:style w:type="paragraph" w:styleId="1342" w:customStyle="1">
    <w:name w:val="正文文本 31"/>
    <w:basedOn w:val="997"/>
    <w:next w:val="1343"/>
    <w:qFormat/>
    <w:pPr>
      <w:ind w:left="0" w:firstLine="3584"/>
      <w:jc w:val="center"/>
      <w:spacing w:before="0" w:after="120" w:line="360" w:lineRule="auto"/>
    </w:pPr>
    <w:rPr>
      <w:rFonts w:ascii="Times New Roman" w:hAnsi="Times New Roman" w:cs="Times New Roman"/>
    </w:rPr>
  </w:style>
  <w:style w:type="paragraph" w:styleId="1343" w:customStyle="1">
    <w:name w:val="列出段落111"/>
    <w:basedOn w:val="997"/>
    <w:next w:val="1279"/>
    <w:qFormat/>
    <w:pPr>
      <w:ind w:left="420" w:firstLine="3748"/>
      <w:spacing w:before="0" w:after="0" w:line="240" w:lineRule="auto"/>
    </w:pPr>
    <w:rPr>
      <w:rFonts w:ascii="Times New Roman" w:hAnsi="Times New Roman" w:cs="Times New Roman"/>
    </w:rPr>
  </w:style>
  <w:style w:type="paragraph" w:styleId="1344" w:customStyle="1">
    <w:name w:val="修订1"/>
    <w:qFormat/>
    <w:rPr>
      <w:rFonts w:ascii="Calibri" w:hAnsi="Calibri"/>
    </w:rPr>
  </w:style>
  <w:style w:type="paragraph" w:styleId="1345" w:customStyle="1">
    <w:name w:val="正文文本缩进 21"/>
    <w:basedOn w:val="997"/>
    <w:next w:val="1285"/>
    <w:qFormat/>
    <w:pPr>
      <w:ind w:left="480" w:firstLine="4832"/>
      <w:spacing w:before="0" w:after="0" w:line="240" w:lineRule="auto"/>
    </w:pPr>
    <w:rPr>
      <w:rFonts w:ascii="Times New Roman" w:hAnsi="Times New Roman" w:cs="Times New Roman"/>
    </w:rPr>
  </w:style>
  <w:style w:type="paragraph" w:styleId="1346" w:customStyle="1">
    <w:name w:val="Char Char4 Char Char"/>
    <w:basedOn w:val="997"/>
    <w:next w:val="1295"/>
    <w:qFormat/>
    <w:pPr>
      <w:ind w:left="0" w:firstLine="2560"/>
      <w:spacing w:before="0" w:after="0" w:line="240" w:lineRule="auto"/>
    </w:pPr>
    <w:rPr>
      <w:rFonts w:ascii="Times New Roman" w:hAnsi="Times New Roman" w:cs="Times New Roman"/>
    </w:rPr>
  </w:style>
  <w:style w:type="paragraph" w:styleId="1347" w:customStyle="1">
    <w:name w:val="样式"/>
    <w:next w:val="996"/>
    <w:qFormat/>
    <w:pPr>
      <w:ind w:firstLine="3584"/>
      <w:widowControl w:val="off"/>
    </w:pPr>
    <w:rPr>
      <w:rFonts w:ascii="Calibri" w:hAnsi="Calibri"/>
    </w:rPr>
  </w:style>
  <w:style w:type="paragraph" w:styleId="1348" w:customStyle="1">
    <w:name w:val="TOC 标题1"/>
    <w:basedOn w:val="998"/>
    <w:next w:val="996"/>
    <w:qFormat/>
    <w:pPr>
      <w:ind w:left="0" w:firstLine="6144"/>
      <w:spacing w:before="480" w:after="0" w:line="276" w:lineRule="auto"/>
    </w:pPr>
    <w:rPr>
      <w:b/>
      <w:sz w:val="30"/>
    </w:rPr>
  </w:style>
  <w:style w:type="paragraph" w:styleId="1349" w:customStyle="1">
    <w:name w:val="纯文本3"/>
    <w:basedOn w:val="996"/>
    <w:qFormat/>
    <w:rPr>
      <w:rFonts w:ascii="宋体" w:hAnsi="Courier New" w:cs="Times New Roman"/>
    </w:rPr>
  </w:style>
  <w:style w:type="paragraph" w:styleId="1350" w:customStyle="1">
    <w:name w:val="afont"/>
    <w:basedOn w:val="997"/>
    <w:next w:val="1022"/>
    <w:qFormat/>
    <w:pPr>
      <w:ind w:left="0" w:firstLine="2048"/>
      <w:spacing w:before="100" w:after="100" w:line="285" w:lineRule="atLeast"/>
    </w:pPr>
    <w:rPr>
      <w:rFonts w:ascii="Times New Roman" w:hAnsi="Times New Roman" w:cs="Times New Roman"/>
    </w:rPr>
  </w:style>
  <w:style w:type="paragraph" w:styleId="1351" w:customStyle="1">
    <w:name w:val="xl85"/>
    <w:basedOn w:val="997"/>
    <w:next w:val="1352"/>
    <w:qFormat/>
    <w:pPr>
      <w:ind w:left="0" w:firstLine="2048"/>
      <w:jc w:val="center"/>
      <w:spacing w:before="280" w:after="280" w:line="240" w:lineRule="auto"/>
    </w:pPr>
    <w:rPr>
      <w:rFonts w:ascii="Times New Roman" w:hAnsi="Times New Roman" w:cs="Times New Roman"/>
    </w:rPr>
  </w:style>
  <w:style w:type="paragraph" w:styleId="1352" w:customStyle="1">
    <w:name w:val="文章总标题"/>
    <w:basedOn w:val="997"/>
    <w:next w:val="1353"/>
    <w:qFormat/>
    <w:pPr>
      <w:ind w:left="0" w:firstLine="7168"/>
      <w:jc w:val="center"/>
      <w:spacing w:before="566" w:after="544" w:line="566" w:lineRule="atLeast"/>
    </w:pPr>
    <w:rPr>
      <w:rFonts w:ascii="Times New Roman" w:hAnsi="Times New Roman" w:cs="Times New Roman"/>
    </w:rPr>
  </w:style>
  <w:style w:type="paragraph" w:styleId="1353" w:customStyle="1">
    <w:name w:val="样式 首行缩进:  2 字符"/>
    <w:basedOn w:val="997"/>
    <w:next w:val="1316"/>
    <w:qFormat/>
    <w:pPr>
      <w:ind w:left="200" w:firstLine="1224"/>
      <w:spacing w:before="0" w:after="0" w:line="400" w:lineRule="exact"/>
    </w:pPr>
    <w:rPr>
      <w:rFonts w:ascii="Times New Roman" w:hAnsi="Times New Roman" w:cs="Times New Roman"/>
    </w:rPr>
  </w:style>
  <w:style w:type="paragraph" w:styleId="1354" w:customStyle="1">
    <w:name w:val="二级条标题"/>
    <w:basedOn w:val="997"/>
    <w:next w:val="996"/>
    <w:qFormat/>
    <w:pPr>
      <w:ind w:left="0" w:firstLine="8"/>
      <w:spacing w:before="0" w:after="0" w:line="240" w:lineRule="auto"/>
      <w:outlineLvl w:val="3"/>
    </w:pPr>
    <w:rPr>
      <w:rFonts w:ascii="Times New Roman" w:hAnsi="Times New Roman" w:cs="Times New Roman"/>
    </w:rPr>
  </w:style>
  <w:style w:type="paragraph" w:styleId="1355" w:customStyle="1">
    <w:name w:val="Plain Text*"/>
    <w:basedOn w:val="996"/>
    <w:qFormat/>
    <w:pPr>
      <w:ind w:left="0"/>
      <w:jc w:val="left"/>
    </w:pPr>
    <w:rPr>
      <w:rFonts w:ascii="宋体" w:hAnsi="宋体" w:eastAsia="楷体_GB2312" w:cs="Courier New"/>
      <w:sz w:val="26"/>
      <w:lang w:val="zh-CN"/>
    </w:rPr>
  </w:style>
  <w:style w:type="paragraph" w:styleId="1356" w:customStyle="1">
    <w:name w:val="样式 加粗 居中2"/>
    <w:basedOn w:val="997"/>
    <w:next w:val="1208"/>
    <w:qFormat/>
    <w:pPr>
      <w:ind w:left="0" w:firstLine="2560"/>
      <w:jc w:val="center"/>
      <w:spacing w:before="0" w:after="0" w:line="360" w:lineRule="auto"/>
    </w:pPr>
    <w:rPr>
      <w:rFonts w:ascii="Times New Roman" w:hAnsi="Times New Roman" w:cs="Times New Roman"/>
    </w:rPr>
  </w:style>
  <w:style w:type="paragraph" w:styleId="1357" w:customStyle="1">
    <w:name w:val="标准文本"/>
    <w:basedOn w:val="997"/>
    <w:next w:val="1311"/>
    <w:qFormat/>
    <w:pPr>
      <w:ind w:left="480" w:firstLine="2784"/>
      <w:spacing w:before="0" w:after="0" w:line="360" w:lineRule="auto"/>
    </w:pPr>
    <w:rPr>
      <w:rFonts w:ascii="Times New Roman" w:hAnsi="Times New Roman" w:cs="Times New Roman"/>
    </w:rPr>
  </w:style>
  <w:style w:type="paragraph" w:styleId="1358" w:customStyle="1">
    <w:name w:val="font5"/>
    <w:basedOn w:val="997"/>
    <w:next w:val="1359"/>
    <w:qFormat/>
    <w:pPr>
      <w:ind w:left="0" w:firstLine="5120"/>
      <w:spacing w:before="280" w:after="280" w:line="240" w:lineRule="auto"/>
    </w:pPr>
    <w:rPr>
      <w:rFonts w:ascii="Times New Roman" w:hAnsi="Times New Roman" w:cs="Times New Roman"/>
    </w:rPr>
  </w:style>
  <w:style w:type="paragraph" w:styleId="1359" w:customStyle="1">
    <w:name w:val="索引标题1"/>
    <w:basedOn w:val="997"/>
    <w:next w:val="1238"/>
    <w:qFormat/>
    <w:pPr>
      <w:ind w:left="0" w:firstLine="4608"/>
      <w:jc w:val="center"/>
      <w:spacing w:before="0" w:after="0" w:line="360" w:lineRule="auto"/>
    </w:pPr>
    <w:rPr>
      <w:rFonts w:ascii="Times New Roman" w:hAnsi="Times New Roman" w:cs="Times New Roman"/>
    </w:rPr>
  </w:style>
  <w:style w:type="paragraph" w:styleId="1360" w:customStyle="1">
    <w:name w:val="Char Char Char Char Char Char1 Char Char Char1 Char Char Char Char Char Char Char Char Char Char Char Char Char Char Char Char"/>
    <w:basedOn w:val="997"/>
    <w:next w:val="1361"/>
    <w:qFormat/>
    <w:pPr>
      <w:ind w:left="0" w:firstLine="2560"/>
      <w:spacing w:before="0" w:after="0" w:line="240" w:lineRule="auto"/>
    </w:pPr>
    <w:rPr>
      <w:rFonts w:ascii="Times New Roman" w:hAnsi="Times New Roman" w:cs="Times New Roman"/>
    </w:rPr>
  </w:style>
  <w:style w:type="paragraph" w:styleId="1361" w:customStyle="1">
    <w:name w:val="1正文"/>
    <w:basedOn w:val="997"/>
    <w:next w:val="1362"/>
    <w:qFormat/>
    <w:pPr>
      <w:ind w:left="480" w:firstLine="2784"/>
      <w:spacing w:before="0" w:after="0" w:line="300" w:lineRule="auto"/>
    </w:pPr>
    <w:rPr>
      <w:rFonts w:ascii="Times New Roman" w:hAnsi="Times New Roman" w:cs="Times New Roman"/>
    </w:rPr>
  </w:style>
  <w:style w:type="paragraph" w:styleId="1362" w:customStyle="1">
    <w:name w:val="目录2"/>
    <w:basedOn w:val="997"/>
    <w:next w:val="996"/>
    <w:qFormat/>
    <w:pPr>
      <w:ind w:left="209" w:firstLine="5329"/>
      <w:spacing w:before="0" w:after="0" w:line="317" w:lineRule="atLeast"/>
    </w:pPr>
    <w:rPr>
      <w:rFonts w:ascii="Times New Roman" w:hAnsi="Times New Roman" w:cs="Times New Roman"/>
    </w:rPr>
  </w:style>
  <w:style w:type="paragraph" w:styleId="1363" w:customStyle="1">
    <w:name w:val="图表目录1"/>
    <w:basedOn w:val="997"/>
    <w:next w:val="996"/>
    <w:qFormat/>
    <w:pPr>
      <w:ind w:left="200" w:firstLine="2616"/>
      <w:jc w:val="center"/>
      <w:spacing w:before="0" w:after="0" w:line="360" w:lineRule="auto"/>
    </w:pPr>
    <w:rPr>
      <w:rFonts w:ascii="Times New Roman" w:hAnsi="Times New Roman" w:cs="Times New Roman"/>
    </w:rPr>
  </w:style>
  <w:style w:type="paragraph" w:styleId="1364" w:customStyle="1">
    <w:name w:val="xl63"/>
    <w:basedOn w:val="997"/>
    <w:next w:val="1314"/>
    <w:qFormat/>
    <w:pPr>
      <w:ind w:left="0" w:firstLine="5120"/>
      <w:spacing w:before="280" w:after="280" w:line="240" w:lineRule="auto"/>
    </w:pPr>
    <w:rPr>
      <w:rFonts w:ascii="Times New Roman" w:hAnsi="Times New Roman" w:cs="Times New Roman"/>
    </w:rPr>
  </w:style>
  <w:style w:type="paragraph" w:styleId="1365">
    <w:name w:val="List Paragraph"/>
    <w:basedOn w:val="996"/>
    <w:next w:val="1272"/>
    <w:qFormat/>
    <w:pPr>
      <w:ind w:left="420" w:firstLine="3748"/>
    </w:pPr>
    <w:rPr>
      <w:rFonts w:ascii="Times New Roman" w:hAnsi="Times New Roman" w:cs="Times New Roman"/>
    </w:rPr>
  </w:style>
  <w:style w:type="paragraph" w:styleId="1366" w:customStyle="1">
    <w:name w:val="xl73"/>
    <w:basedOn w:val="997"/>
    <w:next w:val="1367"/>
    <w:qFormat/>
    <w:pPr>
      <w:ind w:left="0" w:firstLine="3584"/>
      <w:spacing w:before="280" w:after="280" w:line="240" w:lineRule="auto"/>
    </w:pPr>
    <w:rPr>
      <w:rFonts w:ascii="Times New Roman" w:hAnsi="Times New Roman" w:cs="Times New Roman"/>
    </w:rPr>
  </w:style>
  <w:style w:type="paragraph" w:styleId="1367" w:customStyle="1">
    <w:name w:val="xl80"/>
    <w:basedOn w:val="997"/>
    <w:next w:val="1368"/>
    <w:qFormat/>
    <w:pPr>
      <w:ind w:left="0" w:firstLine="3584"/>
      <w:jc w:val="center"/>
      <w:spacing w:before="280" w:after="280" w:line="240" w:lineRule="auto"/>
    </w:pPr>
    <w:rPr>
      <w:rFonts w:ascii="Times New Roman" w:hAnsi="Times New Roman" w:cs="Times New Roman"/>
    </w:rPr>
  </w:style>
  <w:style w:type="paragraph" w:styleId="1368" w:customStyle="1">
    <w:name w:val="样式2"/>
    <w:basedOn w:val="1002"/>
    <w:next w:val="1369"/>
    <w:qFormat/>
    <w:pPr>
      <w:ind w:left="1134" w:firstLine="18"/>
      <w:spacing w:before="0" w:after="0" w:line="360" w:lineRule="auto"/>
      <w:outlineLvl w:val="4"/>
    </w:pPr>
  </w:style>
  <w:style w:type="paragraph" w:styleId="1369" w:customStyle="1">
    <w:name w:val="日期1"/>
    <w:basedOn w:val="997"/>
    <w:next w:val="996"/>
    <w:qFormat/>
    <w:pPr>
      <w:ind w:left="100" w:firstLine="6144"/>
      <w:spacing w:before="0" w:after="0" w:line="240" w:lineRule="auto"/>
    </w:pPr>
    <w:rPr>
      <w:rFonts w:ascii="Times New Roman" w:hAnsi="Times New Roman" w:cs="Times New Roman"/>
    </w:rPr>
  </w:style>
  <w:style w:type="paragraph" w:styleId="1370" w:customStyle="1">
    <w:name w:val="图1"/>
    <w:basedOn w:val="997"/>
    <w:next w:val="996"/>
    <w:qFormat/>
    <w:pPr>
      <w:ind w:left="1105" w:firstLine="2580"/>
      <w:jc w:val="center"/>
      <w:spacing w:before="0" w:after="0" w:line="360" w:lineRule="auto"/>
    </w:pPr>
    <w:rPr>
      <w:rFonts w:ascii="Times New Roman" w:hAnsi="Times New Roman" w:cs="Times New Roman"/>
    </w:rPr>
  </w:style>
  <w:style w:type="paragraph" w:styleId="1371" w:customStyle="1">
    <w:name w:val="Char Char Char Char Char Char1 Char Char Char1 Char Char Char Char Char Char Char Char Char Char Char Char"/>
    <w:basedOn w:val="997"/>
    <w:next w:val="1351"/>
    <w:qFormat/>
    <w:pPr>
      <w:ind w:left="0" w:firstLine="2560"/>
      <w:spacing w:before="0" w:after="0" w:line="240" w:lineRule="auto"/>
    </w:pPr>
    <w:rPr>
      <w:rFonts w:ascii="Times New Roman" w:hAnsi="Times New Roman" w:cs="Times New Roman"/>
    </w:rPr>
  </w:style>
  <w:style w:type="paragraph" w:styleId="1372" w:customStyle="1">
    <w:name w:val="Char Char Char Char Char Char Char"/>
    <w:basedOn w:val="997"/>
    <w:next w:val="1257"/>
    <w:qFormat/>
    <w:pPr>
      <w:ind w:left="200" w:firstLine="4808"/>
      <w:spacing w:before="0" w:after="0" w:line="360" w:lineRule="auto"/>
    </w:pPr>
    <w:rPr>
      <w:rFonts w:ascii="Times New Roman" w:hAnsi="Times New Roman" w:cs="Times New Roman"/>
    </w:rPr>
  </w:style>
  <w:style w:type="paragraph" w:styleId="1373" w:customStyle="1">
    <w:name w:val="Char Char Char Char Char Char Char Char Char Char Char Char Char Char Char"/>
    <w:basedOn w:val="997"/>
    <w:next w:val="1348"/>
    <w:qFormat/>
    <w:pPr>
      <w:ind w:left="0" w:firstLine="3584"/>
      <w:jc w:val="center"/>
      <w:spacing w:before="0" w:after="0" w:line="400" w:lineRule="exact"/>
    </w:pPr>
    <w:rPr>
      <w:rFonts w:ascii="Times New Roman" w:hAnsi="Times New Roman" w:cs="Times New Roman"/>
    </w:rPr>
  </w:style>
  <w:style w:type="paragraph" w:styleId="1374">
    <w:name w:val="Intense Quote"/>
    <w:next w:val="996"/>
    <w:qFormat/>
    <w:pPr>
      <w:ind w:left="3766" w:right="950"/>
      <w:jc w:val="center"/>
      <w:spacing w:before="360" w:after="360"/>
    </w:pPr>
    <w:rPr>
      <w:rFonts w:ascii="Calibri" w:hAnsi="Calibri"/>
      <w:i/>
    </w:rPr>
  </w:style>
  <w:style w:type="paragraph" w:styleId="1375" w:customStyle="1">
    <w:name w:val="索引 51"/>
    <w:basedOn w:val="997"/>
    <w:next w:val="996"/>
    <w:qFormat/>
    <w:pPr>
      <w:ind w:left="800" w:firstLine="2560"/>
      <w:jc w:val="center"/>
      <w:spacing w:before="0" w:after="0" w:line="360" w:lineRule="auto"/>
    </w:pPr>
    <w:rPr>
      <w:rFonts w:ascii="Times New Roman" w:hAnsi="Times New Roman" w:cs="Times New Roman"/>
    </w:rPr>
  </w:style>
  <w:style w:type="paragraph" w:styleId="1376" w:customStyle="1">
    <w:name w:val="图表"/>
    <w:basedOn w:val="997"/>
    <w:next w:val="1377"/>
    <w:qFormat/>
    <w:pPr>
      <w:ind w:left="0" w:firstLine="2048"/>
      <w:jc w:val="center"/>
      <w:spacing w:before="0" w:after="0" w:line="240" w:lineRule="auto"/>
    </w:pPr>
    <w:rPr>
      <w:rFonts w:ascii="Times New Roman" w:hAnsi="Times New Roman" w:cs="Times New Roman"/>
    </w:rPr>
  </w:style>
  <w:style w:type="paragraph" w:styleId="1377" w:customStyle="1">
    <w:name w:val="reader-word-layer"/>
    <w:basedOn w:val="997"/>
    <w:next w:val="1378"/>
    <w:qFormat/>
    <w:pPr>
      <w:ind w:left="0" w:firstLine="1024"/>
      <w:spacing w:before="280" w:after="280" w:line="240" w:lineRule="auto"/>
    </w:pPr>
    <w:rPr>
      <w:rFonts w:ascii="Times New Roman" w:hAnsi="Times New Roman" w:cs="Times New Roman"/>
    </w:rPr>
  </w:style>
  <w:style w:type="paragraph" w:styleId="1378" w:customStyle="1">
    <w:name w:val="样式 加粗 居中1"/>
    <w:next w:val="1217"/>
    <w:qFormat/>
    <w:pPr>
      <w:ind w:firstLine="2560"/>
      <w:jc w:val="center"/>
    </w:pPr>
    <w:rPr>
      <w:rFonts w:ascii="Calibri" w:hAnsi="Calibri"/>
    </w:rPr>
  </w:style>
  <w:style w:type="paragraph" w:styleId="1379" w:customStyle="1">
    <w:name w:val="修订2"/>
    <w:qFormat/>
    <w:rPr>
      <w:rFonts w:ascii="Calibri" w:hAnsi="Calibri"/>
    </w:rPr>
  </w:style>
  <w:style w:type="paragraph" w:styleId="1380" w:customStyle="1">
    <w:name w:val="Body"/>
    <w:next w:val="1312"/>
    <w:qFormat/>
    <w:pPr>
      <w:ind w:left="567" w:right="2835" w:firstLine="3584"/>
      <w:spacing w:after="60"/>
    </w:pPr>
    <w:rPr>
      <w:rFonts w:ascii="Calibri" w:hAnsi="Calibri"/>
    </w:rPr>
  </w:style>
  <w:style w:type="paragraph" w:styleId="1381" w:customStyle="1">
    <w:name w:val="font6"/>
    <w:basedOn w:val="997"/>
    <w:next w:val="1382"/>
    <w:qFormat/>
    <w:pPr>
      <w:ind w:left="0" w:firstLine="5120"/>
      <w:spacing w:before="280" w:after="280" w:line="240" w:lineRule="auto"/>
    </w:pPr>
    <w:rPr>
      <w:rFonts w:ascii="Times New Roman" w:hAnsi="Times New Roman" w:cs="Times New Roman"/>
    </w:rPr>
  </w:style>
  <w:style w:type="paragraph" w:styleId="1382" w:customStyle="1">
    <w:name w:val="正文首行缩进 21"/>
    <w:basedOn w:val="1009"/>
    <w:next w:val="1380"/>
    <w:qFormat/>
    <w:pPr>
      <w:ind w:left="200" w:firstLine="3784"/>
      <w:jc w:val="center"/>
      <w:spacing w:after="120" w:line="360" w:lineRule="auto"/>
    </w:pPr>
    <w:rPr>
      <w:rFonts w:ascii="Calibri" w:hAnsi="Calibri"/>
    </w:rPr>
  </w:style>
  <w:style w:type="paragraph" w:styleId="1383" w:customStyle="1">
    <w:name w:val="Char Char"/>
    <w:next w:val="1376"/>
    <w:qFormat/>
    <w:pPr>
      <w:ind w:firstLine="14"/>
      <w:spacing w:line="360" w:lineRule="auto"/>
      <w:shd w:val="clear" w:color="000000" w:fill="000080"/>
    </w:pPr>
    <w:rPr>
      <w:rFonts w:ascii="Calibri" w:hAnsi="Calibri"/>
    </w:rPr>
  </w:style>
  <w:style w:type="paragraph" w:styleId="1384" w:customStyle="1">
    <w:name w:val="正文_0_0"/>
    <w:next w:val="1216"/>
    <w:qFormat/>
    <w:pPr>
      <w:ind w:firstLine="3584"/>
      <w:jc w:val="both"/>
      <w:widowControl w:val="off"/>
    </w:pPr>
    <w:rPr>
      <w:rFonts w:ascii="Calibri" w:hAnsi="Calibri"/>
    </w:rPr>
  </w:style>
  <w:style w:type="paragraph" w:styleId="1385" w:customStyle="1">
    <w:name w:val="font7"/>
    <w:basedOn w:val="997"/>
    <w:next w:val="1386"/>
    <w:qFormat/>
    <w:pPr>
      <w:ind w:left="0" w:firstLine="3584"/>
      <w:spacing w:before="280" w:after="280" w:line="240" w:lineRule="auto"/>
    </w:pPr>
    <w:rPr>
      <w:rFonts w:ascii="Times New Roman" w:hAnsi="Times New Roman" w:cs="Times New Roman"/>
    </w:rPr>
  </w:style>
  <w:style w:type="paragraph" w:styleId="1386" w:customStyle="1">
    <w:name w:val="Char Char Char Char Char Char1 Char Char Char Char Char Char1 Char Char Char1"/>
    <w:basedOn w:val="997"/>
    <w:next w:val="1387"/>
    <w:qFormat/>
    <w:pPr>
      <w:ind w:left="0" w:firstLine="2560"/>
      <w:spacing w:before="0" w:after="0" w:line="240" w:lineRule="auto"/>
    </w:pPr>
    <w:rPr>
      <w:rFonts w:ascii="Times New Roman" w:hAnsi="Times New Roman" w:cs="Times New Roman"/>
    </w:rPr>
  </w:style>
  <w:style w:type="paragraph" w:styleId="1387" w:customStyle="1">
    <w:name w:val="xl64"/>
    <w:basedOn w:val="997"/>
    <w:next w:val="1354"/>
    <w:qFormat/>
    <w:pPr>
      <w:ind w:left="0" w:firstLine="3584"/>
      <w:spacing w:before="280" w:after="280" w:line="240" w:lineRule="auto"/>
    </w:pPr>
    <w:rPr>
      <w:rFonts w:ascii="Times New Roman" w:hAnsi="Times New Roman" w:cs="Times New Roman"/>
    </w:rPr>
  </w:style>
  <w:style w:type="paragraph" w:styleId="1388" w:customStyle="1">
    <w:name w:val="style16"/>
    <w:basedOn w:val="997"/>
    <w:next w:val="1381"/>
    <w:qFormat/>
    <w:pPr>
      <w:ind w:left="0" w:firstLine="2048"/>
      <w:spacing w:before="280" w:after="280" w:line="240" w:lineRule="auto"/>
    </w:pPr>
    <w:rPr>
      <w:rFonts w:ascii="Times New Roman" w:hAnsi="Times New Roman" w:cs="Times New Roman"/>
    </w:rPr>
  </w:style>
  <w:style w:type="paragraph" w:styleId="1389" w:customStyle="1">
    <w:name w:val="索引 11"/>
    <w:basedOn w:val="997"/>
    <w:next w:val="996"/>
    <w:qFormat/>
    <w:pPr>
      <w:ind w:left="0" w:firstLine="3584"/>
      <w:spacing w:before="0" w:after="0" w:line="240" w:lineRule="auto"/>
    </w:pPr>
    <w:rPr>
      <w:rFonts w:ascii="Times New Roman" w:hAnsi="Times New Roman" w:cs="Times New Roman"/>
    </w:rPr>
  </w:style>
  <w:style w:type="paragraph" w:styleId="1390" w:customStyle="1">
    <w:name w:val="H 3"/>
    <w:basedOn w:val="1000"/>
    <w:next w:val="1391"/>
    <w:qFormat/>
    <w:pPr>
      <w:ind w:left="1429" w:firstLine="18"/>
      <w:spacing w:before="0" w:after="0" w:line="360" w:lineRule="auto"/>
      <w:outlineLvl w:val="2"/>
    </w:pPr>
  </w:style>
  <w:style w:type="paragraph" w:styleId="1391" w:customStyle="1">
    <w:name w:val="xl83"/>
    <w:basedOn w:val="997"/>
    <w:next w:val="1372"/>
    <w:qFormat/>
    <w:pPr>
      <w:ind w:left="0" w:firstLine="5120"/>
      <w:spacing w:before="280" w:after="280" w:line="240" w:lineRule="auto"/>
    </w:pPr>
    <w:rPr>
      <w:rFonts w:ascii="Times New Roman" w:hAnsi="Times New Roman" w:cs="Times New Roman"/>
    </w:rPr>
  </w:style>
  <w:style w:type="paragraph" w:styleId="1392" w:customStyle="1">
    <w:name w:val="表格文字（居中）"/>
    <w:basedOn w:val="997"/>
    <w:next w:val="1388"/>
    <w:qFormat/>
    <w:pPr>
      <w:ind w:left="0" w:firstLine="2560"/>
      <w:jc w:val="center"/>
      <w:spacing w:before="0" w:after="0" w:line="360" w:lineRule="auto"/>
    </w:pPr>
    <w:rPr>
      <w:rFonts w:ascii="Times New Roman" w:hAnsi="Times New Roman" w:cs="Times New Roman"/>
    </w:rPr>
  </w:style>
  <w:style w:type="paragraph" w:styleId="1393" w:customStyle="1">
    <w:name w:val="正文首行缩进两字符"/>
    <w:basedOn w:val="997"/>
    <w:next w:val="1375"/>
    <w:qFormat/>
    <w:pPr>
      <w:ind w:left="200" w:firstLine="3784"/>
      <w:spacing w:before="0" w:after="0" w:line="360" w:lineRule="auto"/>
    </w:pPr>
    <w:rPr>
      <w:rFonts w:ascii="Times New Roman" w:hAnsi="Times New Roman" w:cs="Times New Roman"/>
    </w:rPr>
  </w:style>
  <w:style w:type="paragraph" w:styleId="1394" w:customStyle="1">
    <w:name w:val="1"/>
    <w:basedOn w:val="997"/>
    <w:next w:val="1030"/>
    <w:qFormat/>
    <w:pPr>
      <w:ind w:left="0" w:firstLine="2048"/>
      <w:spacing w:before="0" w:after="0" w:line="240" w:lineRule="auto"/>
    </w:pPr>
    <w:rPr>
      <w:rFonts w:ascii="Times New Roman" w:hAnsi="Times New Roman" w:cs="Times New Roman"/>
    </w:rPr>
  </w:style>
  <w:style w:type="paragraph" w:styleId="1395" w:customStyle="1">
    <w:name w:val="_Style 398"/>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6" w:customStyle="1">
    <w:name w:val="Table Paragraph"/>
    <w:basedOn w:val="996"/>
    <w:uiPriority w:val="1"/>
    <w:qFormat/>
    <w:rPr>
      <w:rFonts w:ascii="宋体" w:hAnsi="宋体"/>
      <w:lang w:val="zh-CN" w:bidi="zh-CN"/>
    </w:rPr>
  </w:style>
  <w:style w:type="paragraph" w:styleId="1397" w:customStyle="1">
    <w:name w:val="_Style 400"/>
    <w:qFormat/>
    <w:rPr>
      <w:rFonts w:ascii="Calibri" w:hAnsi="Calibri"/>
    </w:rPr>
  </w:style>
  <w:style w:type="paragraph" w:styleId="1398" w:customStyle="1">
    <w:name w:val="Style1"/>
    <w:basedOn w:val="996"/>
    <w:qFormat/>
    <w:pPr>
      <w:ind w:left="0"/>
      <w:tabs>
        <w:tab w:val="left" w:pos="-720" w:leader="none"/>
      </w:tabs>
    </w:pPr>
    <w:rPr>
      <w:rFonts w:ascii="Times New Roman" w:hAnsi="Times New Roman" w:cs="Times New Roman"/>
      <w:spacing w:val="-3"/>
      <w:sz w:val="24"/>
      <w:szCs w:val="24"/>
      <w:lang w:val="en-AU" w:eastAsia="en-US"/>
    </w:rPr>
  </w:style>
  <w:style w:type="paragraph" w:styleId="1399" w:customStyle="1">
    <w:name w:val="msolistparagraph"/>
    <w:basedOn w:val="997"/>
    <w:next w:val="1264"/>
    <w:qFormat/>
    <w:pPr>
      <w:ind w:left="420" w:firstLine="3748"/>
      <w:spacing w:before="0" w:after="0" w:line="240" w:lineRule="auto"/>
    </w:pPr>
    <w:rPr>
      <w:rFonts w:ascii="Times New Roman" w:hAnsi="Times New Roman" w:cs="Times New Roman"/>
    </w:rPr>
  </w:style>
  <w:style w:type="paragraph" w:styleId="1400" w:customStyle="1">
    <w:name w:val="Char1 Char Char Char"/>
    <w:basedOn w:val="997"/>
    <w:next w:val="1401"/>
    <w:qFormat/>
    <w:pPr>
      <w:ind w:left="0" w:firstLine="2560"/>
      <w:spacing w:before="0" w:after="0" w:line="240" w:lineRule="auto"/>
    </w:pPr>
    <w:rPr>
      <w:rFonts w:ascii="Times New Roman" w:hAnsi="Times New Roman" w:cs="Times New Roman"/>
    </w:rPr>
  </w:style>
  <w:style w:type="paragraph" w:styleId="1401" w:customStyle="1">
    <w:name w:val="xl24"/>
    <w:basedOn w:val="997"/>
    <w:next w:val="1346"/>
    <w:qFormat/>
    <w:pPr>
      <w:ind w:left="0" w:firstLine="20"/>
      <w:jc w:val="center"/>
      <w:spacing w:before="280" w:after="280" w:line="240" w:lineRule="auto"/>
      <w:shd w:val="clear" w:color="000000" w:fill="ffffff"/>
    </w:pPr>
    <w:rPr>
      <w:rFonts w:ascii="Times New Roman" w:hAnsi="Times New Roman" w:cs="Times New Roman"/>
    </w:rPr>
  </w:style>
  <w:style w:type="paragraph" w:styleId="1402" w:customStyle="1">
    <w:name w:val="表格文字"/>
    <w:next w:val="1360"/>
    <w:qFormat/>
    <w:pPr>
      <w:ind w:firstLine="3584"/>
    </w:pPr>
    <w:rPr>
      <w:rFonts w:ascii="Calibri" w:hAnsi="Calibri"/>
    </w:rPr>
  </w:style>
  <w:style w:type="paragraph" w:styleId="1403" w:customStyle="1">
    <w:name w:val="xl72"/>
    <w:basedOn w:val="997"/>
    <w:next w:val="1259"/>
    <w:qFormat/>
    <w:pPr>
      <w:ind w:left="0" w:firstLine="3584"/>
      <w:spacing w:before="280" w:after="280" w:line="240" w:lineRule="auto"/>
    </w:pPr>
    <w:rPr>
      <w:rFonts w:ascii="Times New Roman" w:hAnsi="Times New Roman" w:cs="Times New Roman"/>
    </w:rPr>
  </w:style>
  <w:style w:type="paragraph" w:styleId="1404" w:customStyle="1">
    <w:name w:val="插图"/>
    <w:next w:val="996"/>
    <w:qFormat/>
    <w:pPr>
      <w:ind w:firstLine="4608"/>
      <w:jc w:val="center"/>
    </w:pPr>
    <w:rPr>
      <w:rFonts w:ascii="Calibri" w:hAnsi="Calibri"/>
    </w:rPr>
  </w:style>
  <w:style w:type="paragraph" w:styleId="1405" w:customStyle="1">
    <w:name w:val="列出段落3"/>
    <w:basedOn w:val="997"/>
    <w:next w:val="1299"/>
    <w:qFormat/>
    <w:pPr>
      <w:ind w:left="420" w:firstLine="3748"/>
      <w:spacing w:before="0" w:after="0" w:line="240" w:lineRule="auto"/>
    </w:pPr>
    <w:rPr>
      <w:rFonts w:ascii="Times New Roman" w:hAnsi="Times New Roman" w:cs="Times New Roman"/>
    </w:rPr>
  </w:style>
  <w:style w:type="paragraph" w:styleId="1406" w:customStyle="1">
    <w:name w:val="目录标题"/>
    <w:basedOn w:val="997"/>
    <w:next w:val="996"/>
    <w:qFormat/>
    <w:pPr>
      <w:ind w:left="419" w:firstLine="7331"/>
      <w:jc w:val="center"/>
      <w:spacing w:before="566" w:after="544" w:line="566" w:lineRule="atLeast"/>
    </w:pPr>
    <w:rPr>
      <w:rFonts w:ascii="Times New Roman" w:hAnsi="Times New Roman" w:cs="Times New Roman"/>
    </w:rPr>
  </w:style>
  <w:style w:type="paragraph" w:styleId="1407" w:customStyle="1">
    <w:name w:val="默认段落字体 Para Char Char Char Char Char Char Char Char Char1 Char Char Char Char"/>
    <w:basedOn w:val="997"/>
    <w:next w:val="1302"/>
    <w:qFormat/>
    <w:pPr>
      <w:ind w:left="0" w:firstLine="2560"/>
      <w:spacing w:before="0" w:after="0" w:line="240" w:lineRule="auto"/>
    </w:pPr>
    <w:rPr>
      <w:rFonts w:ascii="Times New Roman" w:hAnsi="Times New Roman" w:cs="Times New Roman"/>
    </w:rPr>
  </w:style>
  <w:style w:type="paragraph" w:styleId="1408" w:customStyle="1">
    <w:name w:val="WPSOffice手动目录 2"/>
    <w:qFormat/>
    <w:pPr>
      <w:ind w:left="200"/>
    </w:pPr>
  </w:style>
  <w:style w:type="paragraph" w:styleId="1409" w:customStyle="1">
    <w:name w:val="表内文字"/>
    <w:basedOn w:val="997"/>
    <w:next w:val="1038"/>
    <w:qFormat/>
    <w:pPr>
      <w:ind w:left="0" w:firstLine="7680"/>
      <w:jc w:val="center"/>
      <w:spacing w:before="50" w:after="50" w:line="240" w:lineRule="auto"/>
    </w:pPr>
    <w:rPr>
      <w:rFonts w:ascii="Times New Roman" w:hAnsi="Times New Roman" w:cs="Times New Roman"/>
    </w:rPr>
  </w:style>
  <w:style w:type="paragraph" w:styleId="1410" w:customStyle="1">
    <w:name w:val="xl66"/>
    <w:basedOn w:val="997"/>
    <w:next w:val="1392"/>
    <w:qFormat/>
    <w:pPr>
      <w:ind w:left="0" w:firstLine="3584"/>
      <w:spacing w:before="280" w:after="280" w:line="240" w:lineRule="auto"/>
    </w:pPr>
    <w:rPr>
      <w:rFonts w:ascii="Times New Roman" w:hAnsi="Times New Roman" w:cs="Times New Roman"/>
    </w:rPr>
  </w:style>
  <w:style w:type="paragraph" w:styleId="1411" w:customStyle="1">
    <w:name w:val="*正文"/>
    <w:basedOn w:val="996"/>
    <w:qFormat/>
    <w:pPr>
      <w:ind w:left="0" w:firstLine="200"/>
      <w:spacing w:line="360" w:lineRule="auto"/>
    </w:pPr>
    <w:rPr>
      <w:rFonts w:ascii="仿宋_GB2312" w:hAnsi="Times New Roman" w:eastAsia="仿宋_GB2312" w:cs="Times New Roman"/>
      <w:sz w:val="24"/>
      <w:szCs w:val="28"/>
    </w:rPr>
  </w:style>
  <w:style w:type="paragraph" w:styleId="1412" w:customStyle="1">
    <w:name w:val="0"/>
    <w:basedOn w:val="997"/>
    <w:next w:val="1305"/>
    <w:qFormat/>
    <w:pPr>
      <w:ind w:left="0" w:firstLine="2815"/>
      <w:spacing w:before="0" w:after="0" w:line="360" w:lineRule="auto"/>
    </w:pPr>
    <w:rPr>
      <w:rFonts w:ascii="Times New Roman" w:hAnsi="Times New Roman" w:cs="Times New Roman"/>
    </w:rPr>
  </w:style>
  <w:style w:type="table" w:styleId="1413" w:customStyle="1">
    <w:name w:val="网格型1"/>
    <w:basedOn w:val="100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4" w:customStyle="1">
    <w:name w:val="font61"/>
    <w:qFormat/>
    <w:rPr>
      <w:rFonts w:hint="default" w:ascii="Times New Roman" w:hAnsi="Times New Roman" w:cs="Times New Roman"/>
      <w:b/>
      <w:bCs/>
      <w:color w:val="000000"/>
      <w:sz w:val="24"/>
      <w:szCs w:val="24"/>
      <w:u w:val="none"/>
    </w:rPr>
  </w:style>
  <w:style w:type="table" w:styleId="141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43E3882-D722-40D6-8A35-DE4ED45CFB7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14</cp:revision>
  <dcterms:created xsi:type="dcterms:W3CDTF">2026-04-24T06:42:00Z</dcterms:created>
  <dcterms:modified xsi:type="dcterms:W3CDTF">2026-06-03T03:26:11Z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